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FFFFFF" w:themeColor="background1"/>
          <w:sz w:val="32"/>
          <w:szCs w:val="32"/>
        </w:rPr>
        <w:id w:val="740689544"/>
        <w:docPartObj>
          <w:docPartGallery w:val="Cover Pages"/>
          <w:docPartUnique/>
        </w:docPartObj>
      </w:sdtPr>
      <w:sdtEndPr>
        <w:rPr>
          <w:rFonts w:cstheme="majorHAnsi"/>
          <w:color w:val="A20000" w:themeColor="accent1" w:themeShade="BF"/>
        </w:rPr>
      </w:sdtEndPr>
      <w:sdtContent>
        <w:p w14:paraId="5EEEAFA8" w14:textId="77777777" w:rsidR="006E29E8" w:rsidRPr="006E29E8" w:rsidRDefault="006E29E8">
          <w:pPr>
            <w:rPr>
              <w:color w:val="FFFFFF" w:themeColor="background1"/>
            </w:rPr>
          </w:pPr>
        </w:p>
        <w:p w14:paraId="05D5A304" w14:textId="77777777" w:rsidR="006E29E8" w:rsidRPr="006E29E8" w:rsidRDefault="006E29E8" w:rsidP="006E29E8">
          <w:pPr>
            <w:pStyle w:val="Tittel"/>
            <w:rPr>
              <w:b/>
              <w:bCs/>
              <w:color w:val="FFFFFF" w:themeColor="background1"/>
              <w:sz w:val="96"/>
              <w:szCs w:val="96"/>
            </w:rPr>
          </w:pPr>
          <w:r w:rsidRPr="006E29E8">
            <w:rPr>
              <w:b/>
              <w:bCs/>
              <w:color w:val="FFFFFF" w:themeColor="background1"/>
              <w:sz w:val="96"/>
              <w:szCs w:val="96"/>
            </w:rPr>
            <w:t>Årsrapport 2021</w:t>
          </w:r>
        </w:p>
        <w:p w14:paraId="6FDB81E7" w14:textId="14189E16" w:rsidR="006E29E8" w:rsidRPr="006E29E8" w:rsidRDefault="00F117FC" w:rsidP="006E29E8">
          <w:pPr>
            <w:rPr>
              <w:rStyle w:val="Sterk"/>
              <w:sz w:val="44"/>
              <w:szCs w:val="44"/>
            </w:rPr>
          </w:pPr>
          <w:r>
            <w:rPr>
              <w:rStyle w:val="Sterk"/>
              <w:sz w:val="44"/>
              <w:szCs w:val="44"/>
            </w:rPr>
            <w:t xml:space="preserve">Spydeberg </w:t>
          </w:r>
          <w:r w:rsidR="007E20C9">
            <w:rPr>
              <w:rStyle w:val="Sterk"/>
              <w:sz w:val="44"/>
              <w:szCs w:val="44"/>
            </w:rPr>
            <w:t>menighet</w:t>
          </w:r>
        </w:p>
        <w:p w14:paraId="177010B8" w14:textId="2BA0BD99" w:rsidR="00A36CB7" w:rsidRPr="007958D1" w:rsidRDefault="00D450E7" w:rsidP="00A42BB3">
          <w:pPr>
            <w:pStyle w:val="Overskrift1"/>
            <w:rPr>
              <w:rFonts w:cstheme="majorHAnsi"/>
            </w:rPr>
          </w:pPr>
          <w:r w:rsidRPr="007958D1">
            <w:rPr>
              <w:rFonts w:cstheme="majorHAnsi"/>
              <w:noProof/>
            </w:rPr>
            <w:drawing>
              <wp:anchor distT="0" distB="0" distL="114300" distR="114300" simplePos="0" relativeHeight="251658240" behindDoc="0" locked="0" layoutInCell="1" allowOverlap="1" wp14:anchorId="468E69A5" wp14:editId="63FC58B7">
                <wp:simplePos x="0" y="0"/>
                <wp:positionH relativeFrom="page">
                  <wp:posOffset>101475</wp:posOffset>
                </wp:positionH>
                <wp:positionV relativeFrom="paragraph">
                  <wp:posOffset>619126</wp:posOffset>
                </wp:positionV>
                <wp:extent cx="7551545" cy="6019800"/>
                <wp:effectExtent l="0" t="0" r="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a:extLst>
                            <a:ext uri="{28A0092B-C50C-407E-A947-70E740481C1C}">
                              <a14:useLocalDpi xmlns:a14="http://schemas.microsoft.com/office/drawing/2010/main" val="0"/>
                            </a:ext>
                          </a:extLst>
                        </a:blip>
                        <a:srcRect t="16664" b="16664"/>
                        <a:stretch>
                          <a:fillRect/>
                        </a:stretch>
                      </pic:blipFill>
                      <pic:spPr bwMode="auto">
                        <a:xfrm>
                          <a:off x="0" y="0"/>
                          <a:ext cx="7554685" cy="6022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546" w:rsidRPr="007958D1">
            <w:rPr>
              <w:rFonts w:cstheme="majorHAnsi"/>
            </w:rPr>
            <w:t xml:space="preserve"> </w:t>
          </w:r>
          <w:r w:rsidR="00D728DA" w:rsidRPr="007958D1">
            <w:rPr>
              <w:rFonts w:cstheme="majorHAnsi"/>
            </w:rPr>
            <w:br w:type="page"/>
          </w:r>
        </w:p>
      </w:sdtContent>
    </w:sdt>
    <w:p w14:paraId="64F22335" w14:textId="44A02890" w:rsidR="00F117FC" w:rsidRPr="00D861E6" w:rsidRDefault="00D861E6" w:rsidP="00F117FC">
      <w:pPr>
        <w:jc w:val="center"/>
        <w:rPr>
          <w:rFonts w:cstheme="minorHAnsi"/>
          <w:b/>
          <w:sz w:val="28"/>
          <w:szCs w:val="28"/>
        </w:rPr>
      </w:pPr>
      <w:r w:rsidRPr="00D861E6">
        <w:rPr>
          <w:rFonts w:cstheme="minorHAnsi"/>
          <w:b/>
          <w:sz w:val="28"/>
          <w:szCs w:val="28"/>
        </w:rPr>
        <w:lastRenderedPageBreak/>
        <w:t>SPYDEBERG MENIGHETSRÅD</w:t>
      </w:r>
    </w:p>
    <w:p w14:paraId="383D9008" w14:textId="77777777" w:rsidR="00F117FC" w:rsidRPr="00D861E6" w:rsidRDefault="00F117FC" w:rsidP="00F117FC">
      <w:pPr>
        <w:rPr>
          <w:rFonts w:cstheme="minorHAnsi"/>
        </w:rPr>
      </w:pPr>
    </w:p>
    <w:p w14:paraId="018CBAE9" w14:textId="77777777" w:rsidR="00CF4585" w:rsidRDefault="00CF4585" w:rsidP="00F117FC">
      <w:pPr>
        <w:rPr>
          <w:rFonts w:cstheme="minorHAnsi"/>
        </w:rPr>
      </w:pPr>
    </w:p>
    <w:p w14:paraId="70F7F78B" w14:textId="77777777" w:rsidR="00CF4585" w:rsidRDefault="00CF4585" w:rsidP="00F117FC">
      <w:pPr>
        <w:rPr>
          <w:rFonts w:cstheme="minorHAnsi"/>
        </w:rPr>
      </w:pPr>
    </w:p>
    <w:p w14:paraId="2CCB4C56" w14:textId="0EEB390A" w:rsidR="00F117FC" w:rsidRPr="00D861E6" w:rsidRDefault="00F117FC" w:rsidP="00F117FC">
      <w:pPr>
        <w:rPr>
          <w:rFonts w:cstheme="minorHAnsi"/>
        </w:rPr>
      </w:pPr>
      <w:r w:rsidRPr="00D861E6">
        <w:rPr>
          <w:rFonts w:cstheme="minorHAnsi"/>
        </w:rPr>
        <w:t>For Spydeberg menighetsråd har også 2021 vært preget av pandemien, men det har allikevel vært mulig å gjennomføre noe aktivitet. I april ble 300-årsjubileet for Hovin kirke markert, som var utsatt fra året før. Det var opprinnelig planlagt en jubileumsuke med festgudstjeneste, kunstutstilling og flere andre arrangementer, men også denne gangen måtte planene endres i siste liten pga. smittevernrestriksjoner. Det ble i stedet laget en sending fra kirken med bidrag fra sokneprest, Trond Huseby, MR-leder og biskop Atle Sommerfeldt, som ble lagt ut på nettet. Det ble en fin markering, men noe helt annet enn vi hadde håpet.</w:t>
      </w:r>
    </w:p>
    <w:p w14:paraId="0E3C5962" w14:textId="77777777" w:rsidR="00F117FC" w:rsidRPr="00D861E6" w:rsidRDefault="00F117FC" w:rsidP="00F117FC">
      <w:pPr>
        <w:rPr>
          <w:rFonts w:cstheme="minorHAnsi"/>
        </w:rPr>
      </w:pPr>
      <w:r w:rsidRPr="00D861E6">
        <w:rPr>
          <w:rFonts w:cstheme="minorHAnsi"/>
        </w:rPr>
        <w:tab/>
        <w:t>Et arrangement vi fikk gjennomført var frivillighetsfesten, Lun aften, i oktober. Den var også utsatt fra året før, og vi er veldig glade vi rakk det før smittetallene begynte å stige igjen. Den ble en fin kveld på Spydeberg prestegård med et interessant kåseri fra Thor Aksel Busch, musikalsk bidrag fra elever ved Askim videregående, god mat og hyggelig stemning.</w:t>
      </w:r>
    </w:p>
    <w:p w14:paraId="3C3DCBC9" w14:textId="77777777" w:rsidR="00F117FC" w:rsidRPr="00D861E6" w:rsidRDefault="00F117FC" w:rsidP="00F117FC">
      <w:pPr>
        <w:rPr>
          <w:rFonts w:cstheme="minorHAnsi"/>
        </w:rPr>
      </w:pPr>
      <w:r w:rsidRPr="00D861E6">
        <w:rPr>
          <w:rFonts w:cstheme="minorHAnsi"/>
        </w:rPr>
        <w:tab/>
        <w:t>En viktig sak for MR dette året var ansettelse av ny prest. MR-leder var med på intervju og i tilsettingsrådet, og MR vedtok enstemmig at vi ønsket at Oscar Lied skulle få tilbud om stillingen. Vi er veldig glade for at han takket ja, og vi var tidlig i gang med planlegging for å få tatt godt imot ham og familien.</w:t>
      </w:r>
    </w:p>
    <w:p w14:paraId="29BFA6ED" w14:textId="77777777" w:rsidR="00F117FC" w:rsidRPr="00D861E6" w:rsidRDefault="00F117FC" w:rsidP="00F117FC">
      <w:pPr>
        <w:rPr>
          <w:rFonts w:cstheme="minorHAnsi"/>
        </w:rPr>
      </w:pPr>
      <w:r w:rsidRPr="00D861E6">
        <w:rPr>
          <w:rFonts w:cstheme="minorHAnsi"/>
        </w:rPr>
        <w:tab/>
        <w:t>MR har hatt totalt seks møter i 2021, hvorav to måtte gjennomføres digitalt. Av saker ut over de to nevnte kan vi trekke fram:</w:t>
      </w:r>
    </w:p>
    <w:p w14:paraId="3873A1D2"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Kontorsituasjonen for de ansatte, og kirkens tilstedeværelse i Spydeberg</w:t>
      </w:r>
    </w:p>
    <w:p w14:paraId="4713D951"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Svar på høring om ny kirkelig organisering</w:t>
      </w:r>
    </w:p>
    <w:p w14:paraId="5F84E512"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Avskjedsgudstjeneste for Geir Braadlie</w:t>
      </w:r>
    </w:p>
    <w:p w14:paraId="0854CBEB"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Stemmegivning på ny biskop i Borg</w:t>
      </w:r>
    </w:p>
    <w:p w14:paraId="381FAAD2"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Bemanningssituasjonen</w:t>
      </w:r>
    </w:p>
    <w:p w14:paraId="31E919D3"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Smittevern</w:t>
      </w:r>
    </w:p>
    <w:p w14:paraId="56907DD5" w14:textId="77777777" w:rsidR="00F117FC" w:rsidRPr="00D861E6" w:rsidRDefault="00F117FC" w:rsidP="00F117FC">
      <w:pPr>
        <w:rPr>
          <w:rFonts w:cstheme="minorHAnsi"/>
        </w:rPr>
      </w:pPr>
    </w:p>
    <w:p w14:paraId="0038277B" w14:textId="77777777" w:rsidR="00F117FC" w:rsidRPr="00D861E6" w:rsidRDefault="00F117FC" w:rsidP="00F117FC">
      <w:pPr>
        <w:rPr>
          <w:rFonts w:cstheme="minorHAnsi"/>
        </w:rPr>
      </w:pPr>
      <w:r w:rsidRPr="00D861E6">
        <w:rPr>
          <w:rFonts w:cstheme="minorHAnsi"/>
        </w:rPr>
        <w:t>Spydeberg menighetsråd har i 2021 bestått av:</w:t>
      </w:r>
    </w:p>
    <w:p w14:paraId="054F37A9"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Marita Solberg Bjerke, leder</w:t>
      </w:r>
    </w:p>
    <w:p w14:paraId="4B16F4AF"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Andreas Røed, nestleder (permisjon fra sommeren)</w:t>
      </w:r>
    </w:p>
    <w:p w14:paraId="4AB5BED1"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Sigmund Lereim, FR-representant</w:t>
      </w:r>
    </w:p>
    <w:p w14:paraId="3966386F"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Anne Kiserud</w:t>
      </w:r>
    </w:p>
    <w:p w14:paraId="218FD25E"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Gudrun Hoff Jørgensen</w:t>
      </w:r>
    </w:p>
    <w:p w14:paraId="25862409"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Iver Ludvig Langseth</w:t>
      </w:r>
    </w:p>
    <w:p w14:paraId="2621367A"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 xml:space="preserve">Silje </w:t>
      </w:r>
      <w:proofErr w:type="spellStart"/>
      <w:r w:rsidRPr="00D861E6">
        <w:rPr>
          <w:rFonts w:cstheme="minorHAnsi"/>
          <w:sz w:val="22"/>
          <w:szCs w:val="22"/>
        </w:rPr>
        <w:t>Fjeldbraaten</w:t>
      </w:r>
      <w:proofErr w:type="spellEnd"/>
      <w:r w:rsidRPr="00D861E6">
        <w:rPr>
          <w:rFonts w:cstheme="minorHAnsi"/>
          <w:sz w:val="22"/>
          <w:szCs w:val="22"/>
        </w:rPr>
        <w:t xml:space="preserve"> (1. vara, fast fra sommeren)</w:t>
      </w:r>
    </w:p>
    <w:p w14:paraId="6333AB8D" w14:textId="77777777" w:rsidR="00F117FC" w:rsidRPr="00D861E6" w:rsidRDefault="00F117FC" w:rsidP="00F117FC">
      <w:pPr>
        <w:pStyle w:val="Listeavsnitt"/>
        <w:numPr>
          <w:ilvl w:val="0"/>
          <w:numId w:val="9"/>
        </w:numPr>
        <w:rPr>
          <w:rFonts w:cstheme="minorHAnsi"/>
          <w:sz w:val="22"/>
          <w:szCs w:val="22"/>
        </w:rPr>
      </w:pPr>
      <w:r w:rsidRPr="00D861E6">
        <w:rPr>
          <w:rFonts w:cstheme="minorHAnsi"/>
          <w:sz w:val="22"/>
          <w:szCs w:val="22"/>
        </w:rPr>
        <w:t>I tillegg har 2.vara, Anne Marit Nygård, deltatt på ett møte</w:t>
      </w:r>
    </w:p>
    <w:p w14:paraId="413E2BF9" w14:textId="77777777" w:rsidR="0087495B" w:rsidRPr="00D861E6" w:rsidRDefault="0087495B" w:rsidP="0087495B">
      <w:pPr>
        <w:rPr>
          <w:rFonts w:cstheme="minorHAnsi"/>
        </w:rPr>
      </w:pPr>
    </w:p>
    <w:p w14:paraId="0929D417" w14:textId="77777777" w:rsidR="0087495B" w:rsidRPr="00D861E6" w:rsidRDefault="0087495B" w:rsidP="0087495B">
      <w:pPr>
        <w:rPr>
          <w:rFonts w:cstheme="minorHAnsi"/>
        </w:rPr>
      </w:pPr>
    </w:p>
    <w:p w14:paraId="13E13CE0" w14:textId="77777777" w:rsidR="004B6422" w:rsidRPr="00D861E6" w:rsidRDefault="004B6422" w:rsidP="00991546">
      <w:pPr>
        <w:jc w:val="center"/>
        <w:rPr>
          <w:rFonts w:cstheme="minorHAnsi"/>
        </w:rPr>
      </w:pPr>
    </w:p>
    <w:p w14:paraId="2651FDD2" w14:textId="77777777" w:rsidR="00F117FC" w:rsidRPr="00D861E6" w:rsidRDefault="00F117FC" w:rsidP="00991546">
      <w:pPr>
        <w:jc w:val="center"/>
        <w:rPr>
          <w:rFonts w:cstheme="minorHAnsi"/>
          <w:b/>
          <w:bCs/>
        </w:rPr>
      </w:pPr>
    </w:p>
    <w:p w14:paraId="061CE886" w14:textId="77777777" w:rsidR="00CF4585" w:rsidRDefault="00CF4585" w:rsidP="00D861E6">
      <w:pPr>
        <w:jc w:val="center"/>
        <w:rPr>
          <w:rFonts w:cstheme="minorHAnsi"/>
          <w:b/>
          <w:bCs/>
        </w:rPr>
      </w:pPr>
    </w:p>
    <w:p w14:paraId="11718B84" w14:textId="77777777" w:rsidR="00CF4585" w:rsidRDefault="00CF4585" w:rsidP="00D861E6">
      <w:pPr>
        <w:jc w:val="center"/>
        <w:rPr>
          <w:rFonts w:cstheme="minorHAnsi"/>
          <w:b/>
          <w:bCs/>
        </w:rPr>
      </w:pPr>
    </w:p>
    <w:p w14:paraId="218E6AB0" w14:textId="4C01F2C9" w:rsidR="00D861E6" w:rsidRDefault="00D861E6" w:rsidP="00D861E6">
      <w:pPr>
        <w:jc w:val="center"/>
        <w:rPr>
          <w:rFonts w:cstheme="minorHAnsi"/>
          <w:b/>
          <w:bCs/>
          <w:color w:val="242424"/>
          <w:sz w:val="28"/>
          <w:szCs w:val="28"/>
          <w:shd w:val="clear" w:color="auto" w:fill="FFFFFF"/>
        </w:rPr>
      </w:pPr>
      <w:r w:rsidRPr="00D861E6">
        <w:rPr>
          <w:rFonts w:cstheme="minorHAnsi"/>
          <w:b/>
          <w:bCs/>
          <w:color w:val="242424"/>
          <w:sz w:val="28"/>
          <w:szCs w:val="28"/>
          <w:shd w:val="clear" w:color="auto" w:fill="FFFFFF"/>
        </w:rPr>
        <w:t>GUDSTJENESTER</w:t>
      </w:r>
    </w:p>
    <w:p w14:paraId="01CBECD4" w14:textId="07493266" w:rsidR="00CF4585" w:rsidRDefault="00CF4585" w:rsidP="00D861E6">
      <w:pPr>
        <w:jc w:val="center"/>
        <w:rPr>
          <w:rFonts w:cstheme="minorHAnsi"/>
          <w:b/>
          <w:bCs/>
          <w:color w:val="242424"/>
          <w:sz w:val="28"/>
          <w:szCs w:val="28"/>
          <w:shd w:val="clear" w:color="auto" w:fill="FFFFFF"/>
        </w:rPr>
      </w:pPr>
    </w:p>
    <w:p w14:paraId="0DC3117E" w14:textId="77777777" w:rsidR="002E6419" w:rsidRDefault="00CF4585" w:rsidP="002E6419">
      <w:pPr>
        <w:jc w:val="center"/>
        <w:rPr>
          <w:rFonts w:cstheme="minorHAnsi"/>
          <w:b/>
          <w:bCs/>
          <w:color w:val="242424"/>
          <w:sz w:val="28"/>
          <w:szCs w:val="28"/>
          <w:shd w:val="clear" w:color="auto" w:fill="FFFFFF"/>
        </w:rPr>
      </w:pPr>
      <w:r>
        <w:rPr>
          <w:rFonts w:cstheme="minorHAnsi"/>
          <w:b/>
          <w:bCs/>
          <w:noProof/>
        </w:rPr>
        <w:drawing>
          <wp:anchor distT="0" distB="0" distL="114300" distR="114300" simplePos="0" relativeHeight="251662351" behindDoc="1" locked="0" layoutInCell="1" allowOverlap="1" wp14:anchorId="7152E1CE" wp14:editId="064D1E35">
            <wp:simplePos x="0" y="0"/>
            <wp:positionH relativeFrom="margin">
              <wp:posOffset>3481705</wp:posOffset>
            </wp:positionH>
            <wp:positionV relativeFrom="paragraph">
              <wp:posOffset>151765</wp:posOffset>
            </wp:positionV>
            <wp:extent cx="2333625" cy="3114675"/>
            <wp:effectExtent l="0" t="0" r="9525" b="9525"/>
            <wp:wrapTight wrapText="bothSides">
              <wp:wrapPolygon edited="0">
                <wp:start x="0" y="0"/>
                <wp:lineTo x="0" y="21534"/>
                <wp:lineTo x="21512" y="21534"/>
                <wp:lineTo x="21512" y="0"/>
                <wp:lineTo x="0" y="0"/>
              </wp:wrapPolygon>
            </wp:wrapTight>
            <wp:docPr id="22" name="Bilde 22" descr="Et bilde som inneholder gulv, person, innendørs, lev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gulv, person, innendørs, leve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3114675"/>
                    </a:xfrm>
                    <a:prstGeom prst="rect">
                      <a:avLst/>
                    </a:prstGeom>
                  </pic:spPr>
                </pic:pic>
              </a:graphicData>
            </a:graphic>
            <wp14:sizeRelH relativeFrom="margin">
              <wp14:pctWidth>0</wp14:pctWidth>
            </wp14:sizeRelH>
            <wp14:sizeRelV relativeFrom="margin">
              <wp14:pctHeight>0</wp14:pctHeight>
            </wp14:sizeRelV>
          </wp:anchor>
        </w:drawing>
      </w:r>
    </w:p>
    <w:p w14:paraId="1152AAB0" w14:textId="2153251A" w:rsidR="00CF4585" w:rsidRPr="002E6419" w:rsidRDefault="00D861E6" w:rsidP="002E6419">
      <w:pPr>
        <w:rPr>
          <w:rFonts w:cstheme="minorHAnsi"/>
          <w:b/>
          <w:bCs/>
          <w:color w:val="242424"/>
          <w:sz w:val="28"/>
          <w:szCs w:val="28"/>
          <w:shd w:val="clear" w:color="auto" w:fill="FFFFFF"/>
        </w:rPr>
      </w:pPr>
      <w:r w:rsidRPr="00D861E6">
        <w:rPr>
          <w:rFonts w:cstheme="minorHAnsi"/>
          <w:color w:val="242424"/>
          <w:shd w:val="clear" w:color="auto" w:fill="FFFFFF"/>
        </w:rPr>
        <w:t xml:space="preserve">2021 var nok et utfordrende år å feire gudstjenester. Restriksjoner og begrensninger ga mindre muligheter for de store gudstjenestene. Vi gjennomførte likevel flere vellykkede utegudstjenester og flertallet av dåpene ble utført i egne seremonier. </w:t>
      </w:r>
    </w:p>
    <w:p w14:paraId="4027AB89" w14:textId="77777777" w:rsidR="00CF4585" w:rsidRDefault="00D861E6" w:rsidP="002E6419">
      <w:pPr>
        <w:rPr>
          <w:rFonts w:cstheme="minorHAnsi"/>
          <w:color w:val="242424"/>
          <w:shd w:val="clear" w:color="auto" w:fill="FFFFFF"/>
        </w:rPr>
      </w:pPr>
      <w:r w:rsidRPr="00D861E6">
        <w:rPr>
          <w:rFonts w:cstheme="minorHAnsi"/>
          <w:color w:val="242424"/>
          <w:shd w:val="clear" w:color="auto" w:fill="FFFFFF"/>
        </w:rPr>
        <w:t xml:space="preserve">Konfirmasjonene ble delt opp i flere seremonier og julaften foregikk ute i Spydeberg og inne på Hovin. Mange flinke kirkeverter og tekstlesere ble pålagt ekstraoppgaver i forbindelse med smittevern, og alt ble gjennomført etter gjeldende regler. Det er vi takknemlige for. Ekstra mange seremonier, hvor de aller fleste var "små" førte til koselige og nære stunder i en vanskelig tid. </w:t>
      </w:r>
    </w:p>
    <w:p w14:paraId="518E0E65" w14:textId="676A6E0D" w:rsidR="00D861E6" w:rsidRDefault="00CF4585" w:rsidP="002E6419">
      <w:pPr>
        <w:rPr>
          <w:rFonts w:cstheme="minorHAnsi"/>
          <w:color w:val="242424"/>
          <w:shd w:val="clear" w:color="auto" w:fill="FFFFFF"/>
        </w:rPr>
      </w:pPr>
      <w:r w:rsidRPr="00CF4585">
        <w:rPr>
          <w:rFonts w:cstheme="minorHAnsi"/>
          <w:noProof/>
          <w:color w:val="242424"/>
          <w:shd w:val="clear" w:color="auto" w:fill="FFFFFF"/>
        </w:rPr>
        <mc:AlternateContent>
          <mc:Choice Requires="wps">
            <w:drawing>
              <wp:anchor distT="45720" distB="45720" distL="114300" distR="114300" simplePos="0" relativeHeight="251670543" behindDoc="0" locked="0" layoutInCell="1" allowOverlap="1" wp14:anchorId="00F5AF10" wp14:editId="1F8914A9">
                <wp:simplePos x="0" y="0"/>
                <wp:positionH relativeFrom="page">
                  <wp:posOffset>4391025</wp:posOffset>
                </wp:positionH>
                <wp:positionV relativeFrom="paragraph">
                  <wp:posOffset>174625</wp:posOffset>
                </wp:positionV>
                <wp:extent cx="2571750" cy="619125"/>
                <wp:effectExtent l="0" t="0" r="0" b="9525"/>
                <wp:wrapSquare wrapText="bothSides"/>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19125"/>
                        </a:xfrm>
                        <a:prstGeom prst="rect">
                          <a:avLst/>
                        </a:prstGeom>
                        <a:solidFill>
                          <a:srgbClr val="FFFFFF"/>
                        </a:solidFill>
                        <a:ln w="9525">
                          <a:noFill/>
                          <a:miter lim="800000"/>
                          <a:headEnd/>
                          <a:tailEnd/>
                        </a:ln>
                      </wps:spPr>
                      <wps:txbx>
                        <w:txbxContent>
                          <w:p w14:paraId="5643BE30" w14:textId="73DA8A54" w:rsidR="00CF4585" w:rsidRPr="00CF4585" w:rsidRDefault="00CF4585">
                            <w:pPr>
                              <w:rPr>
                                <w:rFonts w:ascii="Segoe UI" w:hAnsi="Segoe UI" w:cs="Segoe UI"/>
                                <w:i/>
                                <w:iCs/>
                                <w:color w:val="242424"/>
                                <w:sz w:val="21"/>
                                <w:szCs w:val="21"/>
                                <w:shd w:val="clear" w:color="auto" w:fill="FFFFFF"/>
                              </w:rPr>
                            </w:pPr>
                            <w:r w:rsidRPr="00CF4585">
                              <w:rPr>
                                <w:rFonts w:ascii="Segoe UI" w:hAnsi="Segoe UI" w:cs="Segoe UI"/>
                                <w:i/>
                                <w:iCs/>
                                <w:color w:val="242424"/>
                                <w:sz w:val="21"/>
                                <w:szCs w:val="21"/>
                                <w:shd w:val="clear" w:color="auto" w:fill="FFFFFF"/>
                              </w:rPr>
                              <w:t>Besøk av biskop Atle</w:t>
                            </w:r>
                            <w:r w:rsidRPr="00CF4585">
                              <w:rPr>
                                <w:rFonts w:ascii="Segoe UI" w:hAnsi="Segoe UI" w:cs="Segoe UI"/>
                                <w:i/>
                                <w:iCs/>
                                <w:color w:val="242424"/>
                                <w:sz w:val="21"/>
                                <w:szCs w:val="21"/>
                                <w:shd w:val="clear" w:color="auto" w:fill="FFFFFF"/>
                              </w:rPr>
                              <w:t xml:space="preserve"> Sommerfeldt.                    J</w:t>
                            </w:r>
                            <w:r w:rsidRPr="00CF4585">
                              <w:rPr>
                                <w:rFonts w:ascii="Segoe UI" w:hAnsi="Segoe UI" w:cs="Segoe UI"/>
                                <w:i/>
                                <w:iCs/>
                                <w:color w:val="242424"/>
                                <w:sz w:val="21"/>
                                <w:szCs w:val="21"/>
                                <w:shd w:val="clear" w:color="auto" w:fill="FFFFFF"/>
                              </w:rPr>
                              <w:t xml:space="preserve">ubileum i </w:t>
                            </w:r>
                            <w:r w:rsidRPr="00CF4585">
                              <w:rPr>
                                <w:rFonts w:ascii="Segoe UI" w:hAnsi="Segoe UI" w:cs="Segoe UI"/>
                                <w:i/>
                                <w:iCs/>
                                <w:color w:val="242424"/>
                                <w:sz w:val="21"/>
                                <w:szCs w:val="21"/>
                                <w:shd w:val="clear" w:color="auto" w:fill="FFFFFF"/>
                              </w:rPr>
                              <w:t>H</w:t>
                            </w:r>
                            <w:r w:rsidRPr="00CF4585">
                              <w:rPr>
                                <w:rFonts w:ascii="Segoe UI" w:hAnsi="Segoe UI" w:cs="Segoe UI"/>
                                <w:i/>
                                <w:iCs/>
                                <w:color w:val="242424"/>
                                <w:sz w:val="21"/>
                                <w:szCs w:val="21"/>
                                <w:shd w:val="clear" w:color="auto" w:fill="FFFFFF"/>
                              </w:rPr>
                              <w:t>ovin</w:t>
                            </w:r>
                            <w:r w:rsidRPr="00CF4585">
                              <w:rPr>
                                <w:rFonts w:ascii="Segoe UI" w:hAnsi="Segoe UI" w:cs="Segoe UI"/>
                                <w:i/>
                                <w:iCs/>
                                <w:color w:val="242424"/>
                                <w:sz w:val="21"/>
                                <w:szCs w:val="21"/>
                                <w:shd w:val="clear" w:color="auto" w:fill="FFFFFF"/>
                              </w:rPr>
                              <w:t xml:space="preserve"> kirke.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5AF10" id="_x0000_t202" coordsize="21600,21600" o:spt="202" path="m,l,21600r21600,l21600,xe">
                <v:stroke joinstyle="miter"/>
                <v:path gradientshapeok="t" o:connecttype="rect"/>
              </v:shapetype>
              <v:shape id="Tekstboks 2" o:spid="_x0000_s1026" type="#_x0000_t202" style="position:absolute;margin-left:345.75pt;margin-top:13.75pt;width:202.5pt;height:48.75pt;z-index:2516705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" stroked="f">
                <v:textbox>
                  <w:txbxContent>
                    <w:p w14:paraId="5643BE30" w14:textId="73DA8A54" w:rsidR="00CF4585" w:rsidRPr="00CF4585" w:rsidRDefault="00CF4585">
                      <w:pPr>
                        <w:rPr>
                          <w:rFonts w:ascii="Segoe UI" w:hAnsi="Segoe UI" w:cs="Segoe UI"/>
                          <w:i/>
                          <w:iCs/>
                          <w:color w:val="242424"/>
                          <w:sz w:val="21"/>
                          <w:szCs w:val="21"/>
                          <w:shd w:val="clear" w:color="auto" w:fill="FFFFFF"/>
                        </w:rPr>
                      </w:pPr>
                      <w:r w:rsidRPr="00CF4585">
                        <w:rPr>
                          <w:rFonts w:ascii="Segoe UI" w:hAnsi="Segoe UI" w:cs="Segoe UI"/>
                          <w:i/>
                          <w:iCs/>
                          <w:color w:val="242424"/>
                          <w:sz w:val="21"/>
                          <w:szCs w:val="21"/>
                          <w:shd w:val="clear" w:color="auto" w:fill="FFFFFF"/>
                        </w:rPr>
                        <w:t>Besøk av biskop Atle</w:t>
                      </w:r>
                      <w:r w:rsidRPr="00CF4585">
                        <w:rPr>
                          <w:rFonts w:ascii="Segoe UI" w:hAnsi="Segoe UI" w:cs="Segoe UI"/>
                          <w:i/>
                          <w:iCs/>
                          <w:color w:val="242424"/>
                          <w:sz w:val="21"/>
                          <w:szCs w:val="21"/>
                          <w:shd w:val="clear" w:color="auto" w:fill="FFFFFF"/>
                        </w:rPr>
                        <w:t xml:space="preserve"> Sommerfeldt.                    J</w:t>
                      </w:r>
                      <w:r w:rsidRPr="00CF4585">
                        <w:rPr>
                          <w:rFonts w:ascii="Segoe UI" w:hAnsi="Segoe UI" w:cs="Segoe UI"/>
                          <w:i/>
                          <w:iCs/>
                          <w:color w:val="242424"/>
                          <w:sz w:val="21"/>
                          <w:szCs w:val="21"/>
                          <w:shd w:val="clear" w:color="auto" w:fill="FFFFFF"/>
                        </w:rPr>
                        <w:t xml:space="preserve">ubileum i </w:t>
                      </w:r>
                      <w:r w:rsidRPr="00CF4585">
                        <w:rPr>
                          <w:rFonts w:ascii="Segoe UI" w:hAnsi="Segoe UI" w:cs="Segoe UI"/>
                          <w:i/>
                          <w:iCs/>
                          <w:color w:val="242424"/>
                          <w:sz w:val="21"/>
                          <w:szCs w:val="21"/>
                          <w:shd w:val="clear" w:color="auto" w:fill="FFFFFF"/>
                        </w:rPr>
                        <w:t>H</w:t>
                      </w:r>
                      <w:r w:rsidRPr="00CF4585">
                        <w:rPr>
                          <w:rFonts w:ascii="Segoe UI" w:hAnsi="Segoe UI" w:cs="Segoe UI"/>
                          <w:i/>
                          <w:iCs/>
                          <w:color w:val="242424"/>
                          <w:sz w:val="21"/>
                          <w:szCs w:val="21"/>
                          <w:shd w:val="clear" w:color="auto" w:fill="FFFFFF"/>
                        </w:rPr>
                        <w:t>ovin</w:t>
                      </w:r>
                      <w:r w:rsidRPr="00CF4585">
                        <w:rPr>
                          <w:rFonts w:ascii="Segoe UI" w:hAnsi="Segoe UI" w:cs="Segoe UI"/>
                          <w:i/>
                          <w:iCs/>
                          <w:color w:val="242424"/>
                          <w:sz w:val="21"/>
                          <w:szCs w:val="21"/>
                          <w:shd w:val="clear" w:color="auto" w:fill="FFFFFF"/>
                        </w:rPr>
                        <w:t xml:space="preserve"> kirke. </w:t>
                      </w:r>
                    </w:p>
                  </w:txbxContent>
                </v:textbox>
                <w10:wrap type="square" anchorx="page"/>
              </v:shape>
            </w:pict>
          </mc:Fallback>
        </mc:AlternateContent>
      </w:r>
      <w:r w:rsidR="00D861E6" w:rsidRPr="00D861E6">
        <w:rPr>
          <w:rFonts w:cstheme="minorHAnsi"/>
          <w:color w:val="242424"/>
          <w:shd w:val="clear" w:color="auto" w:fill="FFFFFF"/>
        </w:rPr>
        <w:t>Vi håper likevel at 2022 kan bli året hvor de store gudstjenestene kommer tilbake.</w:t>
      </w:r>
    </w:p>
    <w:p w14:paraId="74495509" w14:textId="5877D0E5" w:rsidR="00D861E6" w:rsidRDefault="00D861E6" w:rsidP="00D861E6">
      <w:pPr>
        <w:rPr>
          <w:rFonts w:cstheme="minorHAnsi"/>
          <w:color w:val="242424"/>
          <w:shd w:val="clear" w:color="auto" w:fill="FFFFFF"/>
        </w:rPr>
      </w:pPr>
    </w:p>
    <w:p w14:paraId="6C2DCDB8" w14:textId="234BC76C" w:rsidR="00D861E6" w:rsidRPr="00D861E6" w:rsidRDefault="002E6419" w:rsidP="00D861E6">
      <w:pPr>
        <w:rPr>
          <w:rFonts w:cstheme="minorHAnsi"/>
          <w:b/>
          <w:bCs/>
        </w:rPr>
      </w:pPr>
      <w:r>
        <w:rPr>
          <w:rFonts w:cstheme="minorHAnsi"/>
          <w:b/>
          <w:bCs/>
          <w:noProof/>
          <w:sz w:val="28"/>
          <w:szCs w:val="28"/>
        </w:rPr>
        <w:drawing>
          <wp:anchor distT="0" distB="0" distL="114300" distR="114300" simplePos="0" relativeHeight="251664399" behindDoc="1" locked="0" layoutInCell="1" allowOverlap="1" wp14:anchorId="4755BBCF" wp14:editId="6E90F836">
            <wp:simplePos x="0" y="0"/>
            <wp:positionH relativeFrom="margin">
              <wp:align>right</wp:align>
            </wp:positionH>
            <wp:positionV relativeFrom="paragraph">
              <wp:posOffset>191135</wp:posOffset>
            </wp:positionV>
            <wp:extent cx="3001010" cy="1993265"/>
            <wp:effectExtent l="0" t="0" r="8890" b="6985"/>
            <wp:wrapTight wrapText="bothSides">
              <wp:wrapPolygon edited="0">
                <wp:start x="0" y="0"/>
                <wp:lineTo x="0" y="21469"/>
                <wp:lineTo x="21527" y="21469"/>
                <wp:lineTo x="21527" y="0"/>
                <wp:lineTo x="0" y="0"/>
              </wp:wrapPolygon>
            </wp:wrapTight>
            <wp:docPr id="24" name="Bilde 24" descr="Et bilde som inneholder person, vegg, mann, skjor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person, vegg, mann, skjorte&#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1010" cy="19932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noProof/>
          <w:sz w:val="28"/>
          <w:szCs w:val="28"/>
        </w:rPr>
        <w:drawing>
          <wp:anchor distT="0" distB="0" distL="114300" distR="114300" simplePos="0" relativeHeight="251663375" behindDoc="1" locked="0" layoutInCell="1" allowOverlap="1" wp14:anchorId="78F4C407" wp14:editId="6C824299">
            <wp:simplePos x="0" y="0"/>
            <wp:positionH relativeFrom="margin">
              <wp:posOffset>-38100</wp:posOffset>
            </wp:positionH>
            <wp:positionV relativeFrom="paragraph">
              <wp:posOffset>174625</wp:posOffset>
            </wp:positionV>
            <wp:extent cx="1990725" cy="1990725"/>
            <wp:effectExtent l="0" t="0" r="9525" b="9525"/>
            <wp:wrapTight wrapText="bothSides">
              <wp:wrapPolygon edited="0">
                <wp:start x="0" y="0"/>
                <wp:lineTo x="0" y="21497"/>
                <wp:lineTo x="21497" y="21497"/>
                <wp:lineTo x="21497"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p>
    <w:p w14:paraId="1F688670" w14:textId="1C4FC139" w:rsidR="00D861E6" w:rsidRDefault="00D861E6" w:rsidP="00D861E6">
      <w:pPr>
        <w:jc w:val="center"/>
        <w:rPr>
          <w:rFonts w:cstheme="minorHAnsi"/>
          <w:b/>
          <w:bCs/>
          <w:sz w:val="28"/>
          <w:szCs w:val="28"/>
        </w:rPr>
      </w:pPr>
    </w:p>
    <w:p w14:paraId="26525ADA" w14:textId="06EE31CD" w:rsidR="00D861E6" w:rsidRDefault="00D861E6" w:rsidP="00D861E6">
      <w:pPr>
        <w:jc w:val="center"/>
        <w:rPr>
          <w:rFonts w:cstheme="minorHAnsi"/>
          <w:b/>
          <w:bCs/>
          <w:sz w:val="28"/>
          <w:szCs w:val="28"/>
        </w:rPr>
      </w:pPr>
    </w:p>
    <w:p w14:paraId="3FCA46FE" w14:textId="70095E28" w:rsidR="00D861E6" w:rsidRDefault="00D861E6" w:rsidP="00D861E6">
      <w:pPr>
        <w:jc w:val="center"/>
        <w:rPr>
          <w:rFonts w:cstheme="minorHAnsi"/>
          <w:b/>
          <w:bCs/>
          <w:sz w:val="28"/>
          <w:szCs w:val="28"/>
        </w:rPr>
      </w:pPr>
    </w:p>
    <w:p w14:paraId="30EAC0C9" w14:textId="59155ADD" w:rsidR="00D861E6" w:rsidRDefault="00D861E6" w:rsidP="00D861E6">
      <w:pPr>
        <w:jc w:val="center"/>
        <w:rPr>
          <w:rFonts w:cstheme="minorHAnsi"/>
          <w:b/>
          <w:bCs/>
          <w:sz w:val="28"/>
          <w:szCs w:val="28"/>
        </w:rPr>
      </w:pPr>
    </w:p>
    <w:p w14:paraId="21A1D7CF" w14:textId="77777777" w:rsidR="00D861E6" w:rsidRDefault="00D861E6" w:rsidP="00D861E6">
      <w:pPr>
        <w:jc w:val="center"/>
        <w:rPr>
          <w:rFonts w:cstheme="minorHAnsi"/>
          <w:b/>
          <w:bCs/>
          <w:sz w:val="28"/>
          <w:szCs w:val="28"/>
        </w:rPr>
      </w:pPr>
    </w:p>
    <w:p w14:paraId="45B213AC" w14:textId="5FE5BE50" w:rsidR="00D861E6" w:rsidRDefault="002E6419" w:rsidP="00D861E6">
      <w:pPr>
        <w:jc w:val="center"/>
        <w:rPr>
          <w:rFonts w:cstheme="minorHAnsi"/>
          <w:b/>
          <w:bCs/>
          <w:sz w:val="28"/>
          <w:szCs w:val="28"/>
        </w:rPr>
      </w:pPr>
      <w:r w:rsidRPr="00CF4585">
        <w:rPr>
          <w:rFonts w:cstheme="minorHAnsi"/>
          <w:b/>
          <w:bCs/>
          <w:noProof/>
          <w:sz w:val="28"/>
          <w:szCs w:val="28"/>
        </w:rPr>
        <mc:AlternateContent>
          <mc:Choice Requires="wps">
            <w:drawing>
              <wp:anchor distT="45720" distB="45720" distL="114300" distR="114300" simplePos="0" relativeHeight="251668495" behindDoc="0" locked="0" layoutInCell="1" allowOverlap="1" wp14:anchorId="11CD6CA4" wp14:editId="48211C4E">
                <wp:simplePos x="0" y="0"/>
                <wp:positionH relativeFrom="margin">
                  <wp:posOffset>-123825</wp:posOffset>
                </wp:positionH>
                <wp:positionV relativeFrom="paragraph">
                  <wp:posOffset>330835</wp:posOffset>
                </wp:positionV>
                <wp:extent cx="2360930" cy="1404620"/>
                <wp:effectExtent l="0" t="0" r="635" b="5715"/>
                <wp:wrapSquare wrapText="bothSides"/>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B02988" w14:textId="257E2B27" w:rsidR="00CF4585" w:rsidRPr="00CF4585" w:rsidRDefault="00CF4585">
                            <w:pPr>
                              <w:rPr>
                                <w:i/>
                                <w:iCs/>
                              </w:rPr>
                            </w:pPr>
                            <w:r w:rsidRPr="00CF4585">
                              <w:rPr>
                                <w:i/>
                                <w:iCs/>
                              </w:rPr>
                              <w:t xml:space="preserve">Fjøsgudstjeneste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CD6CA4" id="_x0000_s1027" type="#_x0000_t202" style="position:absolute;left:0;text-align:left;margin-left:-9.75pt;margin-top:26.05pt;width:185.9pt;height:110.6pt;z-index:25166849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" stroked="f">
                <v:textbox style="mso-fit-shape-to-text:t">
                  <w:txbxContent>
                    <w:p w14:paraId="78B02988" w14:textId="257E2B27" w:rsidR="00CF4585" w:rsidRPr="00CF4585" w:rsidRDefault="00CF4585">
                      <w:pPr>
                        <w:rPr>
                          <w:i/>
                          <w:iCs/>
                        </w:rPr>
                      </w:pPr>
                      <w:r w:rsidRPr="00CF4585">
                        <w:rPr>
                          <w:i/>
                          <w:iCs/>
                        </w:rPr>
                        <w:t xml:space="preserve">Fjøsgudstjeneste </w:t>
                      </w:r>
                    </w:p>
                  </w:txbxContent>
                </v:textbox>
                <w10:wrap type="square" anchorx="margin"/>
              </v:shape>
            </w:pict>
          </mc:Fallback>
        </mc:AlternateContent>
      </w:r>
    </w:p>
    <w:p w14:paraId="12AAC1F7" w14:textId="5624EBC9" w:rsidR="00D861E6" w:rsidRDefault="002E6419" w:rsidP="00D861E6">
      <w:pPr>
        <w:jc w:val="center"/>
        <w:rPr>
          <w:rFonts w:cstheme="minorHAnsi"/>
          <w:b/>
          <w:bCs/>
          <w:sz w:val="28"/>
          <w:szCs w:val="28"/>
        </w:rPr>
      </w:pPr>
      <w:r w:rsidRPr="00CF4585">
        <w:rPr>
          <w:rFonts w:cstheme="minorHAnsi"/>
          <w:noProof/>
          <w:color w:val="242424"/>
          <w:shd w:val="clear" w:color="auto" w:fill="FFFFFF"/>
        </w:rPr>
        <mc:AlternateContent>
          <mc:Choice Requires="wps">
            <w:drawing>
              <wp:anchor distT="45720" distB="45720" distL="114300" distR="114300" simplePos="0" relativeHeight="251666447" behindDoc="1" locked="0" layoutInCell="1" allowOverlap="1" wp14:anchorId="321A2D7A" wp14:editId="1A9B0EF8">
                <wp:simplePos x="0" y="0"/>
                <wp:positionH relativeFrom="column">
                  <wp:posOffset>2710180</wp:posOffset>
                </wp:positionH>
                <wp:positionV relativeFrom="paragraph">
                  <wp:posOffset>26035</wp:posOffset>
                </wp:positionV>
                <wp:extent cx="3362325" cy="1404620"/>
                <wp:effectExtent l="0" t="0" r="9525" b="5715"/>
                <wp:wrapTight wrapText="bothSides">
                  <wp:wrapPolygon edited="0">
                    <wp:start x="0" y="0"/>
                    <wp:lineTo x="0" y="21107"/>
                    <wp:lineTo x="21539" y="21107"/>
                    <wp:lineTo x="21539" y="0"/>
                    <wp:lineTo x="0"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4620"/>
                        </a:xfrm>
                        <a:prstGeom prst="rect">
                          <a:avLst/>
                        </a:prstGeom>
                        <a:solidFill>
                          <a:srgbClr val="FFFFFF"/>
                        </a:solidFill>
                        <a:ln w="9525">
                          <a:noFill/>
                          <a:miter lim="800000"/>
                          <a:headEnd/>
                          <a:tailEnd/>
                        </a:ln>
                      </wps:spPr>
                      <wps:txbx>
                        <w:txbxContent>
                          <w:p w14:paraId="7704C942" w14:textId="2275BD3C" w:rsidR="00CF4585" w:rsidRPr="00CF4585" w:rsidRDefault="00CF4585">
                            <w:pPr>
                              <w:rPr>
                                <w:rFonts w:cstheme="minorHAnsi"/>
                                <w:i/>
                                <w:iCs/>
                              </w:rPr>
                            </w:pPr>
                            <w:r w:rsidRPr="00CF4585">
                              <w:rPr>
                                <w:rFonts w:cstheme="minorHAnsi"/>
                                <w:i/>
                                <w:iCs/>
                                <w:color w:val="242424"/>
                                <w:sz w:val="21"/>
                                <w:szCs w:val="21"/>
                                <w:shd w:val="clear" w:color="auto" w:fill="FFFFFF"/>
                              </w:rPr>
                              <w:t>Menighetsprest Geir Braadlie avsluttet sin gode tjeneste i Spydeberg etter 7 år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A2D7A" id="_x0000_s1028" type="#_x0000_t202" style="position:absolute;left:0;text-align:left;margin-left:213.4pt;margin-top:2.05pt;width:264.75pt;height:110.6pt;z-index:-25165003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" stroked="f">
                <v:textbox style="mso-fit-shape-to-text:t">
                  <w:txbxContent>
                    <w:p w14:paraId="7704C942" w14:textId="2275BD3C" w:rsidR="00CF4585" w:rsidRPr="00CF4585" w:rsidRDefault="00CF4585">
                      <w:pPr>
                        <w:rPr>
                          <w:rFonts w:cstheme="minorHAnsi"/>
                          <w:i/>
                          <w:iCs/>
                        </w:rPr>
                      </w:pPr>
                      <w:r w:rsidRPr="00CF4585">
                        <w:rPr>
                          <w:rFonts w:cstheme="minorHAnsi"/>
                          <w:i/>
                          <w:iCs/>
                          <w:color w:val="242424"/>
                          <w:sz w:val="21"/>
                          <w:szCs w:val="21"/>
                          <w:shd w:val="clear" w:color="auto" w:fill="FFFFFF"/>
                        </w:rPr>
                        <w:t>Menighetsprest Geir Braadlie avsluttet sin gode tjeneste i Spydeberg etter 7 år</w:t>
                      </w:r>
                    </w:p>
                  </w:txbxContent>
                </v:textbox>
                <w10:wrap type="tight"/>
              </v:shape>
            </w:pict>
          </mc:Fallback>
        </mc:AlternateContent>
      </w:r>
    </w:p>
    <w:p w14:paraId="07A724FD" w14:textId="0BC2EFF0" w:rsidR="00D861E6" w:rsidRPr="002E6419" w:rsidRDefault="00D861E6" w:rsidP="00D861E6">
      <w:pPr>
        <w:jc w:val="center"/>
        <w:rPr>
          <w:rFonts w:cstheme="minorHAnsi"/>
          <w:b/>
          <w:bCs/>
          <w:sz w:val="28"/>
          <w:szCs w:val="28"/>
        </w:rPr>
      </w:pPr>
    </w:p>
    <w:p w14:paraId="0B81F52E" w14:textId="77777777" w:rsidR="002E6419" w:rsidRDefault="002E6419" w:rsidP="00D861E6">
      <w:pPr>
        <w:jc w:val="center"/>
        <w:rPr>
          <w:rFonts w:cstheme="minorHAnsi"/>
          <w:b/>
          <w:bCs/>
          <w:color w:val="242424"/>
          <w:sz w:val="28"/>
          <w:szCs w:val="28"/>
          <w:shd w:val="clear" w:color="auto" w:fill="FFFFFF"/>
        </w:rPr>
      </w:pPr>
    </w:p>
    <w:p w14:paraId="2CBE48F2" w14:textId="4B335648" w:rsidR="002E6419" w:rsidRPr="002E6419" w:rsidRDefault="002E6419" w:rsidP="00D861E6">
      <w:pPr>
        <w:jc w:val="center"/>
        <w:rPr>
          <w:rFonts w:cstheme="minorHAnsi"/>
          <w:b/>
          <w:bCs/>
          <w:color w:val="242424"/>
          <w:sz w:val="28"/>
          <w:szCs w:val="28"/>
          <w:shd w:val="clear" w:color="auto" w:fill="FFFFFF"/>
        </w:rPr>
      </w:pPr>
      <w:r w:rsidRPr="002E6419">
        <w:rPr>
          <w:rFonts w:cstheme="minorHAnsi"/>
          <w:b/>
          <w:bCs/>
          <w:color w:val="242424"/>
          <w:sz w:val="28"/>
          <w:szCs w:val="28"/>
          <w:shd w:val="clear" w:color="auto" w:fill="FFFFFF"/>
        </w:rPr>
        <w:t>DIAKONIUTVALGET</w:t>
      </w:r>
    </w:p>
    <w:p w14:paraId="507B7ABE" w14:textId="736029DF" w:rsidR="002E6419" w:rsidRPr="002E6419" w:rsidRDefault="002E6419" w:rsidP="002E6419">
      <w:pPr>
        <w:rPr>
          <w:rFonts w:cstheme="minorHAnsi"/>
          <w:color w:val="242424"/>
          <w:sz w:val="21"/>
          <w:szCs w:val="21"/>
          <w:shd w:val="clear" w:color="auto" w:fill="FFFFFF"/>
        </w:rPr>
      </w:pPr>
      <w:r w:rsidRPr="002E6419">
        <w:rPr>
          <w:rFonts w:cstheme="minorHAnsi"/>
          <w:color w:val="242424"/>
          <w:sz w:val="21"/>
          <w:szCs w:val="21"/>
          <w:shd w:val="clear" w:color="auto" w:fill="FFFFFF"/>
        </w:rPr>
        <w:t xml:space="preserve">Diakoniutvalget gjennomførte et par møter. Lite forutsigbarhet i samfunnet gjorde det likevel utfordrende å planlegge ting. Vi fikk likevel til et par kirkekaffer, tur og åpen kirke i forbindelse med Allehelgensdag. Det var godt med besøk på </w:t>
      </w:r>
      <w:proofErr w:type="spellStart"/>
      <w:r w:rsidRPr="002E6419">
        <w:rPr>
          <w:rFonts w:cstheme="minorHAnsi"/>
          <w:color w:val="242424"/>
          <w:sz w:val="21"/>
          <w:szCs w:val="21"/>
          <w:shd w:val="clear" w:color="auto" w:fill="FFFFFF"/>
        </w:rPr>
        <w:t>Allehelgen</w:t>
      </w:r>
      <w:proofErr w:type="spellEnd"/>
      <w:r w:rsidRPr="002E6419">
        <w:rPr>
          <w:rFonts w:cstheme="minorHAnsi"/>
          <w:color w:val="242424"/>
          <w:sz w:val="21"/>
          <w:szCs w:val="21"/>
          <w:shd w:val="clear" w:color="auto" w:fill="FFFFFF"/>
        </w:rPr>
        <w:t>.</w:t>
      </w:r>
    </w:p>
    <w:p w14:paraId="453FA1C1" w14:textId="06A0BFAB" w:rsidR="00D861E6" w:rsidRDefault="00D861E6" w:rsidP="00D861E6">
      <w:pPr>
        <w:jc w:val="center"/>
        <w:rPr>
          <w:rFonts w:cstheme="minorHAnsi"/>
          <w:b/>
          <w:bCs/>
          <w:sz w:val="28"/>
          <w:szCs w:val="28"/>
        </w:rPr>
      </w:pPr>
    </w:p>
    <w:p w14:paraId="0AEC949F" w14:textId="58BCAE10" w:rsidR="00D861E6" w:rsidRPr="00D861E6" w:rsidRDefault="00D861E6" w:rsidP="00D861E6">
      <w:pPr>
        <w:jc w:val="center"/>
        <w:rPr>
          <w:rFonts w:cstheme="minorHAnsi"/>
          <w:b/>
          <w:bCs/>
          <w:sz w:val="28"/>
          <w:szCs w:val="28"/>
        </w:rPr>
      </w:pPr>
      <w:r w:rsidRPr="00D861E6">
        <w:rPr>
          <w:rFonts w:cstheme="minorHAnsi"/>
          <w:b/>
          <w:bCs/>
          <w:sz w:val="28"/>
          <w:szCs w:val="28"/>
        </w:rPr>
        <w:lastRenderedPageBreak/>
        <w:t>TROSOPPLÆRING OG SKOLE-KIRKE-SAMARBEID 2021</w:t>
      </w:r>
    </w:p>
    <w:p w14:paraId="430818B7" w14:textId="5B23C125" w:rsidR="00D861E6" w:rsidRPr="00D861E6" w:rsidRDefault="00D861E6" w:rsidP="00D861E6">
      <w:pPr>
        <w:jc w:val="center"/>
        <w:rPr>
          <w:rFonts w:cstheme="minorHAnsi"/>
          <w:b/>
          <w:bCs/>
        </w:rPr>
      </w:pPr>
    </w:p>
    <w:p w14:paraId="73C47D64" w14:textId="614A70E5" w:rsidR="00D861E6" w:rsidRPr="00D861E6" w:rsidRDefault="00D861E6" w:rsidP="00D861E6">
      <w:pPr>
        <w:jc w:val="center"/>
        <w:rPr>
          <w:rFonts w:cstheme="minorHAnsi"/>
          <w:b/>
          <w:bCs/>
        </w:rPr>
      </w:pPr>
    </w:p>
    <w:p w14:paraId="310E3F40" w14:textId="4A1BDD84" w:rsidR="00D861E6" w:rsidRPr="00D861E6" w:rsidRDefault="00D861E6" w:rsidP="00D861E6">
      <w:pPr>
        <w:rPr>
          <w:rFonts w:cstheme="minorHAnsi"/>
        </w:rPr>
      </w:pPr>
      <w:r w:rsidRPr="00D861E6">
        <w:rPr>
          <w:rFonts w:cstheme="minorHAnsi"/>
          <w:noProof/>
        </w:rPr>
        <w:drawing>
          <wp:anchor distT="0" distB="0" distL="114300" distR="114300" simplePos="0" relativeHeight="251659279" behindDoc="1" locked="0" layoutInCell="1" allowOverlap="1" wp14:anchorId="0E483E4D" wp14:editId="757C0251">
            <wp:simplePos x="0" y="0"/>
            <wp:positionH relativeFrom="column">
              <wp:posOffset>3929380</wp:posOffset>
            </wp:positionH>
            <wp:positionV relativeFrom="paragraph">
              <wp:posOffset>8890</wp:posOffset>
            </wp:positionV>
            <wp:extent cx="2042795" cy="1988820"/>
            <wp:effectExtent l="0" t="0" r="0" b="0"/>
            <wp:wrapTight wrapText="bothSides">
              <wp:wrapPolygon edited="0">
                <wp:start x="0" y="0"/>
                <wp:lineTo x="0" y="21310"/>
                <wp:lineTo x="21352" y="21310"/>
                <wp:lineTo x="21352" y="0"/>
                <wp:lineTo x="0" y="0"/>
              </wp:wrapPolygon>
            </wp:wrapTight>
            <wp:docPr id="19" name="Bilde 19" descr="Et bilde som inneholder utendørs, himmel, bakke,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bakke, bilvei&#10;&#10;Automatisk generert beskrivelse"/>
                    <pic:cNvPicPr/>
                  </pic:nvPicPr>
                  <pic:blipFill rotWithShape="1">
                    <a:blip r:embed="rId15" cstate="print">
                      <a:extLst>
                        <a:ext uri="{28A0092B-C50C-407E-A947-70E740481C1C}">
                          <a14:useLocalDpi xmlns:a14="http://schemas.microsoft.com/office/drawing/2010/main" val="0"/>
                        </a:ext>
                      </a:extLst>
                    </a:blip>
                    <a:srcRect b="26969"/>
                    <a:stretch/>
                  </pic:blipFill>
                  <pic:spPr bwMode="auto">
                    <a:xfrm>
                      <a:off x="0" y="0"/>
                      <a:ext cx="2042795"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61E6">
        <w:rPr>
          <w:rFonts w:cstheme="minorHAnsi"/>
        </w:rPr>
        <w:t xml:space="preserve">Dette ble nok et år preget av korona. </w:t>
      </w:r>
      <w:r w:rsidRPr="00D861E6">
        <w:rPr>
          <w:rFonts w:cstheme="minorHAnsi"/>
        </w:rPr>
        <w:br/>
        <w:t xml:space="preserve">I de periodene det har vært mulig har vi hatt babysang fast hver uke, trilletur, </w:t>
      </w:r>
      <w:proofErr w:type="spellStart"/>
      <w:r w:rsidRPr="00D861E6">
        <w:rPr>
          <w:rFonts w:cstheme="minorHAnsi"/>
        </w:rPr>
        <w:t>småbarnssang</w:t>
      </w:r>
      <w:proofErr w:type="spellEnd"/>
      <w:r w:rsidRPr="00D861E6">
        <w:rPr>
          <w:rFonts w:cstheme="minorHAnsi"/>
        </w:rPr>
        <w:t xml:space="preserve"> når det har vært mulig, menighetspedagogen hadde samlingsstund i Solbakken barnehage en gang i uken, konfirmantopplegget gikk som planlagt og vi hadde mange fine samlingspunkter. Menighetspedagog og menighetsprest samarbeidet om familiegudstjenester. Det har vært lange perioder med avlysninger, utsettelser og alternative samlingspunkter på grunn av restriksjoner og smittesituasjon.</w:t>
      </w:r>
    </w:p>
    <w:p w14:paraId="0A9D4987" w14:textId="1D36793F" w:rsidR="00D861E6" w:rsidRPr="00D861E6" w:rsidRDefault="002E6419" w:rsidP="00D861E6">
      <w:pPr>
        <w:rPr>
          <w:rFonts w:cstheme="minorHAnsi"/>
        </w:rPr>
      </w:pPr>
      <w:r>
        <w:rPr>
          <w:rFonts w:ascii="Calibri" w:hAnsi="Calibri" w:cs="Calibri"/>
          <w:noProof/>
          <w:sz w:val="24"/>
          <w:szCs w:val="24"/>
        </w:rPr>
        <w:drawing>
          <wp:anchor distT="0" distB="0" distL="114300" distR="114300" simplePos="0" relativeHeight="251661327" behindDoc="1" locked="0" layoutInCell="1" allowOverlap="1" wp14:anchorId="3D9D689B" wp14:editId="16B97B5C">
            <wp:simplePos x="0" y="0"/>
            <wp:positionH relativeFrom="margin">
              <wp:posOffset>3967480</wp:posOffset>
            </wp:positionH>
            <wp:positionV relativeFrom="paragraph">
              <wp:posOffset>354965</wp:posOffset>
            </wp:positionV>
            <wp:extent cx="1990725" cy="2654300"/>
            <wp:effectExtent l="0" t="0" r="9525" b="0"/>
            <wp:wrapTight wrapText="bothSides">
              <wp:wrapPolygon edited="0">
                <wp:start x="0" y="0"/>
                <wp:lineTo x="0" y="21393"/>
                <wp:lineTo x="21497" y="21393"/>
                <wp:lineTo x="21497" y="0"/>
                <wp:lineTo x="0" y="0"/>
              </wp:wrapPolygon>
            </wp:wrapTight>
            <wp:docPr id="21" name="Bilde 21" descr="Et bilde som inneholder person, stående, grupp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person, stående, gruppe, personer&#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0725" cy="2654300"/>
                    </a:xfrm>
                    <a:prstGeom prst="rect">
                      <a:avLst/>
                    </a:prstGeom>
                  </pic:spPr>
                </pic:pic>
              </a:graphicData>
            </a:graphic>
            <wp14:sizeRelH relativeFrom="margin">
              <wp14:pctWidth>0</wp14:pctWidth>
            </wp14:sizeRelH>
            <wp14:sizeRelV relativeFrom="margin">
              <wp14:pctHeight>0</wp14:pctHeight>
            </wp14:sizeRelV>
          </wp:anchor>
        </w:drawing>
      </w:r>
      <w:r w:rsidR="00D861E6" w:rsidRPr="00D861E6">
        <w:rPr>
          <w:rFonts w:cstheme="minorHAnsi"/>
        </w:rPr>
        <w:t xml:space="preserve">Vi samarbeider med Frivilligsentralen om babysang og </w:t>
      </w:r>
      <w:proofErr w:type="spellStart"/>
      <w:r w:rsidR="00D861E6" w:rsidRPr="00D861E6">
        <w:rPr>
          <w:rFonts w:cstheme="minorHAnsi"/>
        </w:rPr>
        <w:t>småbarnssang</w:t>
      </w:r>
      <w:proofErr w:type="spellEnd"/>
      <w:r w:rsidR="00D861E6" w:rsidRPr="00D861E6">
        <w:rPr>
          <w:rFonts w:cstheme="minorHAnsi"/>
        </w:rPr>
        <w:t xml:space="preserve">. </w:t>
      </w:r>
    </w:p>
    <w:p w14:paraId="4F1A7A43" w14:textId="791E77C3" w:rsidR="00D861E6" w:rsidRPr="00D861E6" w:rsidRDefault="00D861E6" w:rsidP="00D861E6">
      <w:pPr>
        <w:rPr>
          <w:rFonts w:cstheme="minorHAnsi"/>
        </w:rPr>
      </w:pPr>
      <w:r w:rsidRPr="00D861E6">
        <w:rPr>
          <w:rFonts w:cstheme="minorHAnsi"/>
        </w:rPr>
        <w:t xml:space="preserve">Høsten 2021 fikk vi delt ut fireårsbøker i gudstjenesten, og en av familiegudstjenestene var særlig for førsteklassingene – Helt førsteklasses. Dette var </w:t>
      </w:r>
      <w:r w:rsidRPr="00D861E6">
        <w:rPr>
          <w:rFonts w:cstheme="minorHAnsi"/>
        </w:rPr>
        <w:t>vellykket,</w:t>
      </w:r>
      <w:r w:rsidRPr="00D861E6">
        <w:rPr>
          <w:rFonts w:cstheme="minorHAnsi"/>
        </w:rPr>
        <w:t xml:space="preserve"> og vi ønsker å videreføre opplegget i våre planer for høsten i årene som kommer. </w:t>
      </w:r>
    </w:p>
    <w:p w14:paraId="45D13B59" w14:textId="2C2559CA" w:rsidR="00D861E6" w:rsidRPr="00D861E6" w:rsidRDefault="00D861E6" w:rsidP="00D861E6">
      <w:pPr>
        <w:rPr>
          <w:rFonts w:cstheme="minorHAnsi"/>
        </w:rPr>
      </w:pPr>
      <w:r w:rsidRPr="00D861E6">
        <w:rPr>
          <w:rFonts w:cstheme="minorHAnsi"/>
        </w:rPr>
        <w:t xml:space="preserve">Punktvise trosopplæringstiltak ble forsøkt gjennomført, men noe ble avlyst på grunn av manglende oppslutning og noe måtte utsettes på grunn av restriksjoner eller mye smitte i aldersgruppen som skulle inviteres. </w:t>
      </w:r>
    </w:p>
    <w:p w14:paraId="5BD38E07" w14:textId="6BA2C3C5" w:rsidR="00D861E6" w:rsidRPr="00D861E6" w:rsidRDefault="00D861E6" w:rsidP="00D861E6">
      <w:pPr>
        <w:rPr>
          <w:rFonts w:cstheme="minorHAnsi"/>
        </w:rPr>
      </w:pPr>
    </w:p>
    <w:p w14:paraId="4CF3E6B2" w14:textId="7757E3E8" w:rsidR="00D861E6" w:rsidRPr="00D861E6" w:rsidRDefault="00D861E6" w:rsidP="00D861E6">
      <w:pPr>
        <w:rPr>
          <w:rFonts w:cstheme="minorHAnsi"/>
        </w:rPr>
      </w:pPr>
    </w:p>
    <w:p w14:paraId="6C516EAC" w14:textId="452706CC" w:rsidR="00D861E6" w:rsidRDefault="00D861E6" w:rsidP="00D861E6"/>
    <w:p w14:paraId="7DD2A748" w14:textId="626CECC4" w:rsidR="0087495B" w:rsidRPr="004B6422" w:rsidRDefault="002E6419" w:rsidP="0087495B">
      <w:pPr>
        <w:rPr>
          <w:rFonts w:ascii="Calibri" w:hAnsi="Calibri" w:cs="Calibri"/>
          <w:sz w:val="24"/>
          <w:szCs w:val="24"/>
        </w:rPr>
      </w:pPr>
      <w:r>
        <w:rPr>
          <w:rFonts w:ascii="Calibri" w:hAnsi="Calibri" w:cs="Calibri"/>
          <w:noProof/>
          <w:sz w:val="24"/>
          <w:szCs w:val="24"/>
        </w:rPr>
        <w:drawing>
          <wp:anchor distT="0" distB="0" distL="114300" distR="114300" simplePos="0" relativeHeight="251671567" behindDoc="1" locked="0" layoutInCell="1" allowOverlap="1" wp14:anchorId="67DDB094" wp14:editId="5818281B">
            <wp:simplePos x="0" y="0"/>
            <wp:positionH relativeFrom="margin">
              <wp:posOffset>1976755</wp:posOffset>
            </wp:positionH>
            <wp:positionV relativeFrom="paragraph">
              <wp:posOffset>241935</wp:posOffset>
            </wp:positionV>
            <wp:extent cx="2383790" cy="2524125"/>
            <wp:effectExtent l="0" t="0" r="0" b="9525"/>
            <wp:wrapTight wrapText="bothSides">
              <wp:wrapPolygon edited="0">
                <wp:start x="0" y="0"/>
                <wp:lineTo x="0" y="21518"/>
                <wp:lineTo x="21404" y="21518"/>
                <wp:lineTo x="21404" y="0"/>
                <wp:lineTo x="0" y="0"/>
              </wp:wrapPolygon>
            </wp:wrapTight>
            <wp:docPr id="27" name="Bilde 27" descr="Et bilde som inneholder gulv,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gulv, innendørs, person&#10;&#10;Automatisk generert beskrivelse"/>
                    <pic:cNvPicPr/>
                  </pic:nvPicPr>
                  <pic:blipFill rotWithShape="1">
                    <a:blip r:embed="rId17" cstate="print">
                      <a:extLst>
                        <a:ext uri="{28A0092B-C50C-407E-A947-70E740481C1C}">
                          <a14:useLocalDpi xmlns:a14="http://schemas.microsoft.com/office/drawing/2010/main" val="0"/>
                        </a:ext>
                      </a:extLst>
                    </a:blip>
                    <a:srcRect b="20627"/>
                    <a:stretch/>
                  </pic:blipFill>
                  <pic:spPr bwMode="auto">
                    <a:xfrm>
                      <a:off x="0" y="0"/>
                      <a:ext cx="238379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61E6">
        <w:rPr>
          <w:rFonts w:cstheme="minorHAnsi"/>
          <w:noProof/>
        </w:rPr>
        <w:drawing>
          <wp:anchor distT="0" distB="0" distL="114300" distR="114300" simplePos="0" relativeHeight="251660303" behindDoc="1" locked="0" layoutInCell="1" allowOverlap="1" wp14:anchorId="57A74461" wp14:editId="1BC7C3F9">
            <wp:simplePos x="0" y="0"/>
            <wp:positionH relativeFrom="margin">
              <wp:posOffset>-375920</wp:posOffset>
            </wp:positionH>
            <wp:positionV relativeFrom="paragraph">
              <wp:posOffset>213995</wp:posOffset>
            </wp:positionV>
            <wp:extent cx="2033270" cy="2562225"/>
            <wp:effectExtent l="0" t="0" r="5080" b="9525"/>
            <wp:wrapTight wrapText="bothSides">
              <wp:wrapPolygon edited="0">
                <wp:start x="0" y="0"/>
                <wp:lineTo x="0" y="21520"/>
                <wp:lineTo x="21452" y="21520"/>
                <wp:lineTo x="21452" y="0"/>
                <wp:lineTo x="0" y="0"/>
              </wp:wrapPolygon>
            </wp:wrapTight>
            <wp:docPr id="10" name="Bilde 10" descr="Et bilde som inneholder tre, utendørs, gress, gang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re, utendørs, gress, gangvei&#10;&#10;Automatisk generert beskrivelse"/>
                    <pic:cNvPicPr/>
                  </pic:nvPicPr>
                  <pic:blipFill rotWithShape="1">
                    <a:blip r:embed="rId18">
                      <a:extLst>
                        <a:ext uri="{28A0092B-C50C-407E-A947-70E740481C1C}">
                          <a14:useLocalDpi xmlns:a14="http://schemas.microsoft.com/office/drawing/2010/main" val="0"/>
                        </a:ext>
                      </a:extLst>
                    </a:blip>
                    <a:srcRect b="32308"/>
                    <a:stretch/>
                  </pic:blipFill>
                  <pic:spPr bwMode="auto">
                    <a:xfrm>
                      <a:off x="0" y="0"/>
                      <a:ext cx="203327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85EE2" w14:textId="0C18165E" w:rsidR="0087495B" w:rsidRPr="004B6422" w:rsidRDefault="0087495B" w:rsidP="0087495B">
      <w:pPr>
        <w:rPr>
          <w:rFonts w:ascii="Calibri" w:hAnsi="Calibri" w:cs="Calibri"/>
          <w:sz w:val="24"/>
          <w:szCs w:val="24"/>
        </w:rPr>
      </w:pPr>
    </w:p>
    <w:p w14:paraId="600CC2F7" w14:textId="0063F8D1" w:rsidR="0087495B" w:rsidRPr="004B6422" w:rsidRDefault="0087495B" w:rsidP="0087495B">
      <w:pPr>
        <w:rPr>
          <w:rFonts w:ascii="Calibri" w:hAnsi="Calibri" w:cs="Calibri"/>
          <w:sz w:val="24"/>
          <w:szCs w:val="24"/>
        </w:rPr>
      </w:pPr>
    </w:p>
    <w:p w14:paraId="64A066C7" w14:textId="77777777" w:rsidR="0087495B" w:rsidRPr="004B6422" w:rsidRDefault="0087495B" w:rsidP="0087495B">
      <w:pPr>
        <w:rPr>
          <w:rFonts w:ascii="Calibri" w:hAnsi="Calibri" w:cs="Calibri"/>
          <w:sz w:val="24"/>
          <w:szCs w:val="24"/>
        </w:rPr>
      </w:pPr>
    </w:p>
    <w:p w14:paraId="7893D374" w14:textId="77777777" w:rsidR="0087495B" w:rsidRPr="004B6422" w:rsidRDefault="0087495B" w:rsidP="0087495B">
      <w:pPr>
        <w:rPr>
          <w:rFonts w:ascii="Calibri" w:hAnsi="Calibri" w:cs="Calibri"/>
          <w:sz w:val="24"/>
          <w:szCs w:val="24"/>
        </w:rPr>
      </w:pPr>
    </w:p>
    <w:p w14:paraId="5A24104F" w14:textId="4B4F11EE" w:rsidR="0087495B" w:rsidRPr="004B6422" w:rsidRDefault="0087495B" w:rsidP="0087495B">
      <w:pPr>
        <w:rPr>
          <w:rFonts w:ascii="Calibri" w:hAnsi="Calibri" w:cs="Calibri"/>
          <w:sz w:val="24"/>
          <w:szCs w:val="24"/>
        </w:rPr>
      </w:pPr>
    </w:p>
    <w:p w14:paraId="36F094EF" w14:textId="62756BBA" w:rsidR="0087495B" w:rsidRPr="007958D1" w:rsidRDefault="0087495B" w:rsidP="0087495B">
      <w:pPr>
        <w:rPr>
          <w:rFonts w:asciiTheme="majorHAnsi" w:hAnsiTheme="majorHAnsi" w:cstheme="majorHAnsi"/>
          <w:sz w:val="24"/>
          <w:szCs w:val="24"/>
        </w:rPr>
      </w:pPr>
    </w:p>
    <w:p w14:paraId="0DEE5AF4" w14:textId="0C23F1D9" w:rsidR="00991546" w:rsidRPr="004B6422" w:rsidRDefault="00991546" w:rsidP="0087495B">
      <w:pPr>
        <w:rPr>
          <w:rFonts w:ascii="Calibri" w:hAnsi="Calibri" w:cs="Calibri"/>
          <w:sz w:val="24"/>
          <w:szCs w:val="24"/>
        </w:rPr>
      </w:pPr>
    </w:p>
    <w:p w14:paraId="5A01D5F1" w14:textId="6B3AE652" w:rsidR="00991546" w:rsidRPr="004B6422" w:rsidRDefault="00991546" w:rsidP="0087495B">
      <w:pPr>
        <w:rPr>
          <w:rFonts w:ascii="Calibri" w:hAnsi="Calibri" w:cs="Calibri"/>
          <w:sz w:val="24"/>
          <w:szCs w:val="24"/>
        </w:rPr>
      </w:pPr>
    </w:p>
    <w:p w14:paraId="31E49EA1" w14:textId="2F6759FB" w:rsidR="00991546" w:rsidRPr="004B6422" w:rsidRDefault="00991546" w:rsidP="0087495B">
      <w:pPr>
        <w:rPr>
          <w:rFonts w:ascii="Calibri" w:hAnsi="Calibri" w:cs="Calibri"/>
          <w:sz w:val="24"/>
          <w:szCs w:val="24"/>
        </w:rPr>
      </w:pPr>
    </w:p>
    <w:p w14:paraId="18EF49E5" w14:textId="12E433F2" w:rsidR="00FA6C84" w:rsidRDefault="00FA6C84" w:rsidP="002E6419">
      <w:pPr>
        <w:jc w:val="center"/>
        <w:rPr>
          <w:rFonts w:asciiTheme="majorHAnsi" w:eastAsia="Times New Roman" w:hAnsiTheme="majorHAnsi" w:cstheme="majorHAnsi"/>
          <w:b/>
          <w:bCs/>
          <w:sz w:val="36"/>
          <w:szCs w:val="36"/>
          <w:lang w:eastAsia="nb-NO"/>
        </w:rPr>
      </w:pPr>
      <w:r w:rsidRPr="00012857">
        <w:rPr>
          <w:rFonts w:asciiTheme="majorHAnsi" w:eastAsia="Times New Roman" w:hAnsiTheme="majorHAnsi" w:cstheme="majorHAnsi"/>
          <w:b/>
          <w:bCs/>
          <w:sz w:val="36"/>
          <w:szCs w:val="36"/>
          <w:lang w:eastAsia="nb-NO"/>
        </w:rPr>
        <w:lastRenderedPageBreak/>
        <w:t>Årsrapport 2021 virksomheten i IØKF</w:t>
      </w:r>
    </w:p>
    <w:p w14:paraId="0C848999" w14:textId="47CF9B47" w:rsidR="002E6419" w:rsidRDefault="002E6419" w:rsidP="002E6419">
      <w:pPr>
        <w:jc w:val="center"/>
        <w:rPr>
          <w:rFonts w:asciiTheme="majorHAnsi" w:eastAsia="Times New Roman" w:hAnsiTheme="majorHAnsi" w:cstheme="majorHAnsi"/>
          <w:b/>
          <w:bCs/>
          <w:sz w:val="36"/>
          <w:szCs w:val="36"/>
          <w:lang w:eastAsia="nb-NO"/>
        </w:rPr>
      </w:pPr>
    </w:p>
    <w:p w14:paraId="26EFAA0B" w14:textId="64BB6FCC" w:rsidR="002E6419" w:rsidRPr="00BF1D65" w:rsidRDefault="002E6419" w:rsidP="002E6419">
      <w:pPr>
        <w:jc w:val="center"/>
        <w:rPr>
          <w:rFonts w:asciiTheme="majorHAnsi" w:hAnsiTheme="majorHAnsi" w:cstheme="majorHAnsi"/>
          <w:b/>
          <w:bCs/>
          <w:sz w:val="24"/>
          <w:szCs w:val="24"/>
        </w:rPr>
      </w:pPr>
    </w:p>
    <w:p w14:paraId="2EF2850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FELLESRÅDET OG ANDRE ORGANERS VIRKSOMHET</w:t>
      </w:r>
      <w:r w:rsidRPr="003C680E">
        <w:rPr>
          <w:rFonts w:asciiTheme="majorHAnsi" w:eastAsia="Times New Roman" w:hAnsiTheme="majorHAnsi" w:cstheme="majorHAnsi"/>
          <w:sz w:val="24"/>
          <w:szCs w:val="24"/>
          <w:lang w:eastAsia="nb-NO"/>
        </w:rPr>
        <w:t> </w:t>
      </w:r>
    </w:p>
    <w:p w14:paraId="28E5FED0" w14:textId="0C8461B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Indre østfold kirkelige fellesråd består av 1 representant fra hver av de gamle fellesrådsområdene, oppnevnt av hver av menighetsrådene. Følgelig har fellesrådet 5 valgte medlemmer. Disse er: Leder Bjørn Solberg (Eidsberg,) nestleder Ellen Løchen Børresen (Trøgstad,) Jan Semb Mathisen (Hobøl,) Sigmund Lereim (Spydeberg,) og Thor Hals (Askim.) Prost Kåre Rune Hauge er oppnevnt som medlem i fellesrådet av biskopen, og kommunestyremedlem Øivind </w:t>
      </w:r>
      <w:proofErr w:type="spellStart"/>
      <w:r w:rsidRPr="003C680E">
        <w:rPr>
          <w:rFonts w:asciiTheme="majorHAnsi" w:eastAsia="Times New Roman" w:hAnsiTheme="majorHAnsi" w:cstheme="majorHAnsi"/>
          <w:sz w:val="24"/>
          <w:szCs w:val="24"/>
          <w:lang w:eastAsia="nb-NO"/>
        </w:rPr>
        <w:t>Reymert</w:t>
      </w:r>
      <w:proofErr w:type="spellEnd"/>
      <w:r w:rsidRPr="003C680E">
        <w:rPr>
          <w:rFonts w:asciiTheme="majorHAnsi" w:eastAsia="Times New Roman" w:hAnsiTheme="majorHAnsi" w:cstheme="majorHAnsi"/>
          <w:sz w:val="24"/>
          <w:szCs w:val="24"/>
          <w:lang w:eastAsia="nb-NO"/>
        </w:rPr>
        <w:t xml:space="preserve"> er oppnevnt av kommunestyret til å være medlem i fellesrådet i IØ. Kirkevergen er saksbehandler med tale og forslagsrett i rådet.  </w:t>
      </w:r>
    </w:p>
    <w:p w14:paraId="1A6D3DEB" w14:textId="7498B3DD"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Fellesrådet har i 2021 hatt 7 møter og behandlet 56 saker. </w:t>
      </w:r>
    </w:p>
    <w:p w14:paraId="6BED175E" w14:textId="18846B0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 største sakene er naturlig nok behandling av drifts- og investeringsbudsjett, samt regnskapsrapporter, høringer og organiseringssaker. </w:t>
      </w:r>
    </w:p>
    <w:p w14:paraId="01A6576E" w14:textId="658888B1"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Kirkevergevikar Bjørn Brustugun sluttet i november 2021 og fellesrådet tilsatte da HR/PKS-leder Gunnlaug Brenne i vikariatet som kirkeverge fram til 15.10.2023. </w:t>
      </w:r>
    </w:p>
    <w:p w14:paraId="1B38C3E6" w14:textId="6BC01D87" w:rsidR="00E10552" w:rsidRDefault="00E10552" w:rsidP="00FA6C84">
      <w:pPr>
        <w:spacing w:after="0" w:line="240" w:lineRule="auto"/>
        <w:textAlignment w:val="baseline"/>
        <w:rPr>
          <w:rFonts w:asciiTheme="majorHAnsi" w:eastAsia="Times New Roman" w:hAnsiTheme="majorHAnsi" w:cstheme="majorHAnsi"/>
          <w:sz w:val="24"/>
          <w:szCs w:val="24"/>
          <w:lang w:eastAsia="nb-NO"/>
        </w:rPr>
      </w:pPr>
    </w:p>
    <w:p w14:paraId="204F9DE6" w14:textId="485E7785" w:rsidR="00ED0B9C" w:rsidRDefault="00ED0B9C" w:rsidP="00FA6C84">
      <w:pPr>
        <w:spacing w:after="0" w:line="240" w:lineRule="auto"/>
        <w:textAlignment w:val="baseline"/>
        <w:rPr>
          <w:rFonts w:asciiTheme="majorHAnsi" w:eastAsia="Times New Roman" w:hAnsiTheme="majorHAnsi" w:cstheme="majorHAnsi"/>
          <w:b/>
          <w:bCs/>
          <w:sz w:val="24"/>
          <w:szCs w:val="24"/>
          <w:lang w:eastAsia="nb-NO"/>
        </w:rPr>
      </w:pPr>
    </w:p>
    <w:p w14:paraId="6574C830" w14:textId="350626BF"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Administrasjonsutvalget:</w:t>
      </w:r>
      <w:r w:rsidRPr="003C680E">
        <w:rPr>
          <w:rFonts w:asciiTheme="majorHAnsi" w:eastAsia="Times New Roman" w:hAnsiTheme="majorHAnsi" w:cstheme="majorHAnsi"/>
          <w:sz w:val="24"/>
          <w:szCs w:val="24"/>
          <w:lang w:eastAsia="nb-NO"/>
        </w:rPr>
        <w:t> </w:t>
      </w:r>
    </w:p>
    <w:p w14:paraId="4C30C03D" w14:textId="18AE7C65"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ADMUTV er et partssammensatt utvalg som blant sine viktigste oppgaver foretar tilsetting i stillinger, innvilger permisjoner av lengre varighet og behandler og vedtar reglementer som har med de ansatte å gjøre. I 2021, i likhet med 2020, har ADMUTV bestått av leder Ellen Løchen Børresen, nestleder Jan Semb Mathisen, Bjørn Solberg. Fra tillitsvalgte har Irene Brustad og Ingamay Synnes vært valgt. HR-leder Gunnlaug Brenne har vært sekretær og saksforbereder for utvalget. ADMUTV har hatt 3 møter og behandlet 9 saker. Det er tilsatt sekretær i 100% stilling, vikar for organist i Eidsberg i 20% da fast organist ble innvilget 20% permisjon. Det er også tilsatt organist i 80% stilling og menighetspedagog i 80% stilling i Hobøl/Tomter. Det ble etter interne utlysinger tilsatt renholder/kirketjener i til sammen 100% fast stilling i Trøgstad/Båstad, samt 15% organist i Eidsbergmenighetene og kommunikasjonsleder i 30% stilling i IØKF.  </w:t>
      </w:r>
    </w:p>
    <w:p w14:paraId="4A58F9D0" w14:textId="77777777" w:rsidR="00845956" w:rsidRDefault="00845956" w:rsidP="00FA6C84">
      <w:pPr>
        <w:spacing w:after="0" w:line="240" w:lineRule="auto"/>
        <w:textAlignment w:val="baseline"/>
        <w:rPr>
          <w:rFonts w:asciiTheme="majorHAnsi" w:eastAsia="Times New Roman" w:hAnsiTheme="majorHAnsi" w:cstheme="majorHAnsi"/>
          <w:sz w:val="24"/>
          <w:szCs w:val="24"/>
          <w:lang w:eastAsia="nb-NO"/>
        </w:rPr>
      </w:pPr>
    </w:p>
    <w:p w14:paraId="43FDE894" w14:textId="77777777" w:rsidR="00ED0B9C" w:rsidRDefault="00ED0B9C" w:rsidP="00FA6C84">
      <w:pPr>
        <w:spacing w:after="0" w:line="240" w:lineRule="auto"/>
        <w:textAlignment w:val="baseline"/>
        <w:rPr>
          <w:rFonts w:asciiTheme="majorHAnsi" w:eastAsia="Times New Roman" w:hAnsiTheme="majorHAnsi" w:cstheme="majorHAnsi"/>
          <w:b/>
          <w:bCs/>
          <w:sz w:val="24"/>
          <w:szCs w:val="24"/>
          <w:lang w:eastAsia="nb-NO"/>
        </w:rPr>
      </w:pPr>
    </w:p>
    <w:p w14:paraId="054BD18F" w14:textId="2969340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AMU: </w:t>
      </w:r>
      <w:r w:rsidRPr="003C680E">
        <w:rPr>
          <w:rFonts w:asciiTheme="majorHAnsi" w:eastAsia="Times New Roman" w:hAnsiTheme="majorHAnsi" w:cstheme="majorHAnsi"/>
          <w:sz w:val="24"/>
          <w:szCs w:val="24"/>
          <w:lang w:eastAsia="nb-NO"/>
        </w:rPr>
        <w:t> </w:t>
      </w:r>
    </w:p>
    <w:p w14:paraId="48B315E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Arbeidsmiljøutvalget ble opprettet våren 2021 og består av 3 representanter valgt av de ansatte, samt hovedverneombudet og 3 ledere. I 2021 har AMU bestått av leder Solveig Vormeland, verneombud Anita Bergstrøm, Karine Riiser, Irene Brustad. Vara som har møtt på møtene er Åshild Arnesen og Anja Rio. Lederne Terje Stenholt, Asgeir Rønningen og Gunnlaug Brenne er medlemmer i AMU, sistnevnte har vært sekretær for AMU. Sekretær og leder forbereder møtene og sakene sammen. Fra januar 2022 ble AMU utvidet til 4+4 medlemmer. AMU fant det riktig å utvide siden Åshild Arnesen fra 1.1.22 ble tilsatt som faglig leder kirkefag og ledelsen da ville ha 4 medlemmer. Anja Rio gikk da inn som fast medlem i AMU. De ansattes representanter informerer alle ansatte om denne endringen.  </w:t>
      </w:r>
    </w:p>
    <w:p w14:paraId="2F276657" w14:textId="77777777" w:rsidR="00012857"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AMU har laget og behandlet HMS </w:t>
      </w:r>
      <w:proofErr w:type="spellStart"/>
      <w:r w:rsidRPr="003C680E">
        <w:rPr>
          <w:rFonts w:asciiTheme="majorHAnsi" w:eastAsia="Times New Roman" w:hAnsiTheme="majorHAnsi" w:cstheme="majorHAnsi"/>
          <w:sz w:val="24"/>
          <w:szCs w:val="24"/>
          <w:lang w:eastAsia="nb-NO"/>
        </w:rPr>
        <w:t>Årshjul</w:t>
      </w:r>
      <w:proofErr w:type="spellEnd"/>
      <w:r w:rsidRPr="003C680E">
        <w:rPr>
          <w:rFonts w:asciiTheme="majorHAnsi" w:eastAsia="Times New Roman" w:hAnsiTheme="majorHAnsi" w:cstheme="majorHAnsi"/>
          <w:sz w:val="24"/>
          <w:szCs w:val="24"/>
          <w:lang w:eastAsia="nb-NO"/>
        </w:rPr>
        <w:t xml:space="preserve">, forberedt og planlagt gjennomføring av risikovurdering av hele virksomheten. Blant annet </w:t>
      </w:r>
      <w:proofErr w:type="spellStart"/>
      <w:r w:rsidRPr="003C680E">
        <w:rPr>
          <w:rFonts w:asciiTheme="majorHAnsi" w:eastAsia="Times New Roman" w:hAnsiTheme="majorHAnsi" w:cstheme="majorHAnsi"/>
          <w:sz w:val="24"/>
          <w:szCs w:val="24"/>
          <w:lang w:eastAsia="nb-NO"/>
        </w:rPr>
        <w:t>pga</w:t>
      </w:r>
      <w:proofErr w:type="spellEnd"/>
      <w:r w:rsidRPr="003C680E">
        <w:rPr>
          <w:rFonts w:asciiTheme="majorHAnsi" w:eastAsia="Times New Roman" w:hAnsiTheme="majorHAnsi" w:cstheme="majorHAnsi"/>
          <w:sz w:val="24"/>
          <w:szCs w:val="24"/>
          <w:lang w:eastAsia="nb-NO"/>
        </w:rPr>
        <w:t xml:space="preserve"> koronarestriksjoner </w:t>
      </w:r>
      <w:proofErr w:type="spellStart"/>
      <w:r w:rsidRPr="003C680E">
        <w:rPr>
          <w:rFonts w:asciiTheme="majorHAnsi" w:eastAsia="Times New Roman" w:hAnsiTheme="majorHAnsi" w:cstheme="majorHAnsi"/>
          <w:sz w:val="24"/>
          <w:szCs w:val="24"/>
          <w:lang w:eastAsia="nb-NO"/>
        </w:rPr>
        <w:t>ifht</w:t>
      </w:r>
      <w:proofErr w:type="spellEnd"/>
      <w:r w:rsidRPr="003C680E">
        <w:rPr>
          <w:rFonts w:asciiTheme="majorHAnsi" w:eastAsia="Times New Roman" w:hAnsiTheme="majorHAnsi" w:cstheme="majorHAnsi"/>
          <w:sz w:val="24"/>
          <w:szCs w:val="24"/>
          <w:lang w:eastAsia="nb-NO"/>
        </w:rPr>
        <w:t xml:space="preserve"> fysiske </w:t>
      </w:r>
      <w:r w:rsidRPr="003C680E">
        <w:rPr>
          <w:rFonts w:asciiTheme="majorHAnsi" w:eastAsia="Times New Roman" w:hAnsiTheme="majorHAnsi" w:cstheme="majorHAnsi"/>
          <w:sz w:val="24"/>
          <w:szCs w:val="24"/>
          <w:lang w:eastAsia="nb-NO"/>
        </w:rPr>
        <w:lastRenderedPageBreak/>
        <w:t xml:space="preserve">møter har risikovurderingsmøter blitt utsatt til våren 2022. Andre viktige saker har vært å jobbe med sosiale happeninger for de ansatte, men gjennomføring har det ikke blitt av alle tiltakene </w:t>
      </w:r>
      <w:proofErr w:type="spellStart"/>
      <w:r w:rsidRPr="003C680E">
        <w:rPr>
          <w:rFonts w:asciiTheme="majorHAnsi" w:eastAsia="Times New Roman" w:hAnsiTheme="majorHAnsi" w:cstheme="majorHAnsi"/>
          <w:sz w:val="24"/>
          <w:szCs w:val="24"/>
          <w:lang w:eastAsia="nb-NO"/>
        </w:rPr>
        <w:t>pga</w:t>
      </w:r>
      <w:proofErr w:type="spellEnd"/>
      <w:r w:rsidRPr="003C680E">
        <w:rPr>
          <w:rFonts w:asciiTheme="majorHAnsi" w:eastAsia="Times New Roman" w:hAnsiTheme="majorHAnsi" w:cstheme="majorHAnsi"/>
          <w:sz w:val="24"/>
          <w:szCs w:val="24"/>
          <w:lang w:eastAsia="nb-NO"/>
        </w:rPr>
        <w:t xml:space="preserve"> korona. AMU har jobbet med lokal tilpassing av det digitale HMS-systemet «</w:t>
      </w:r>
      <w:proofErr w:type="spellStart"/>
      <w:r w:rsidRPr="003C680E">
        <w:rPr>
          <w:rFonts w:asciiTheme="majorHAnsi" w:eastAsia="Times New Roman" w:hAnsiTheme="majorHAnsi" w:cstheme="majorHAnsi"/>
          <w:sz w:val="24"/>
          <w:szCs w:val="24"/>
          <w:lang w:eastAsia="nb-NO"/>
        </w:rPr>
        <w:t>Avonova</w:t>
      </w:r>
      <w:proofErr w:type="spellEnd"/>
      <w:r w:rsidRPr="003C680E">
        <w:rPr>
          <w:rFonts w:asciiTheme="majorHAnsi" w:eastAsia="Times New Roman" w:hAnsiTheme="majorHAnsi" w:cstheme="majorHAnsi"/>
          <w:sz w:val="24"/>
          <w:szCs w:val="24"/>
          <w:lang w:eastAsia="nb-NO"/>
        </w:rPr>
        <w:t xml:space="preserve"> Digital» som fellesrådet er kunde hos. Viktig sak for AMU i 2021 var oppfølging av arbeidsmiljøprofilrapporten som </w:t>
      </w:r>
      <w:proofErr w:type="spellStart"/>
      <w:r w:rsidRPr="003C680E">
        <w:rPr>
          <w:rFonts w:asciiTheme="majorHAnsi" w:eastAsia="Times New Roman" w:hAnsiTheme="majorHAnsi" w:cstheme="majorHAnsi"/>
          <w:sz w:val="24"/>
          <w:szCs w:val="24"/>
          <w:lang w:eastAsia="nb-NO"/>
        </w:rPr>
        <w:t>Avonova</w:t>
      </w:r>
      <w:proofErr w:type="spellEnd"/>
      <w:r w:rsidRPr="003C680E">
        <w:rPr>
          <w:rFonts w:asciiTheme="majorHAnsi" w:eastAsia="Times New Roman" w:hAnsiTheme="majorHAnsi" w:cstheme="majorHAnsi"/>
          <w:sz w:val="24"/>
          <w:szCs w:val="24"/>
          <w:lang w:eastAsia="nb-NO"/>
        </w:rPr>
        <w:t xml:space="preserve"> bedriftshelsetjeneste utarbeidet for oss som del av arbeidsmiljøarbeidet. Oppfølging fortsetter i 2022, og ny arbeidsmiljøundersøkelse vil bli foretatt i 2023, altså med to års mellomrom. 36 ansatte deltok i spørreundersøkelsen og samtale hos bedriftshelsetjenesten noe som var grunnlaget for arbeidsmiljøprofilrapporten, en rapport om arbeidshelse (for de med mer fysisk preget arbeid) og en rapport om </w:t>
      </w:r>
      <w:proofErr w:type="spellStart"/>
      <w:r w:rsidRPr="003C680E">
        <w:rPr>
          <w:rFonts w:asciiTheme="majorHAnsi" w:eastAsia="Times New Roman" w:hAnsiTheme="majorHAnsi" w:cstheme="majorHAnsi"/>
          <w:sz w:val="24"/>
          <w:szCs w:val="24"/>
          <w:lang w:eastAsia="nb-NO"/>
        </w:rPr>
        <w:t>livsstilshelse</w:t>
      </w:r>
      <w:proofErr w:type="spellEnd"/>
      <w:r w:rsidRPr="003C680E">
        <w:rPr>
          <w:rFonts w:asciiTheme="majorHAnsi" w:eastAsia="Times New Roman" w:hAnsiTheme="majorHAnsi" w:cstheme="majorHAnsi"/>
          <w:sz w:val="24"/>
          <w:szCs w:val="24"/>
          <w:lang w:eastAsia="nb-NO"/>
        </w:rPr>
        <w:t xml:space="preserve"> (for de med mer kontor/</w:t>
      </w:r>
      <w:proofErr w:type="spellStart"/>
      <w:r w:rsidRPr="003C680E">
        <w:rPr>
          <w:rFonts w:asciiTheme="majorHAnsi" w:eastAsia="Times New Roman" w:hAnsiTheme="majorHAnsi" w:cstheme="majorHAnsi"/>
          <w:sz w:val="24"/>
          <w:szCs w:val="24"/>
          <w:lang w:eastAsia="nb-NO"/>
        </w:rPr>
        <w:t>menneskemøterpreget</w:t>
      </w:r>
      <w:proofErr w:type="spellEnd"/>
      <w:r w:rsidRPr="003C680E">
        <w:rPr>
          <w:rFonts w:asciiTheme="majorHAnsi" w:eastAsia="Times New Roman" w:hAnsiTheme="majorHAnsi" w:cstheme="majorHAnsi"/>
          <w:sz w:val="24"/>
          <w:szCs w:val="24"/>
          <w:lang w:eastAsia="nb-NO"/>
        </w:rPr>
        <w:t xml:space="preserve"> arbeid.) Rapportene avdekket flere forhold som AMU og ledelsen følger opp videre med en handlingsplan med tiltak som skal behandles av fellesrådet i mars 2022.</w:t>
      </w:r>
    </w:p>
    <w:p w14:paraId="195CB057" w14:textId="19CED754"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13E5B686" w14:textId="43DE1EDE"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Dialogmøter med tillitsvalgte</w:t>
      </w:r>
      <w:r w:rsidRPr="003C680E">
        <w:rPr>
          <w:rFonts w:asciiTheme="majorHAnsi" w:eastAsia="Times New Roman" w:hAnsiTheme="majorHAnsi" w:cstheme="majorHAnsi"/>
          <w:sz w:val="24"/>
          <w:szCs w:val="24"/>
          <w:lang w:eastAsia="nb-NO"/>
        </w:rPr>
        <w:t> </w:t>
      </w:r>
    </w:p>
    <w:p w14:paraId="6E98000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ble i 2021 startet et dialogmøteforum mellom ledergruppa og tillitsvalgte i organisasjonen. Forumet hadde første møte i desember 2021 og fortsetter samarbeidet og dialogen i 2022, spesielt med tanke på forarbeid til lokalt lønnsoppgjør våren 2022.  </w:t>
      </w:r>
    </w:p>
    <w:p w14:paraId="58451196" w14:textId="64777105"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49C5CB6D"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336F7E41"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0102402E"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6CC07EA2" w14:textId="574B5B81"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KOMMUNIKASJONSARBEID</w:t>
      </w:r>
      <w:r w:rsidRPr="003C680E">
        <w:rPr>
          <w:rFonts w:asciiTheme="majorHAnsi" w:eastAsia="Times New Roman" w:hAnsiTheme="majorHAnsi" w:cstheme="majorHAnsi"/>
          <w:sz w:val="24"/>
          <w:szCs w:val="24"/>
          <w:lang w:eastAsia="nb-NO"/>
        </w:rPr>
        <w:t> </w:t>
      </w:r>
    </w:p>
    <w:p w14:paraId="2FC6F035" w14:textId="39F4B5F7" w:rsidR="00FA6C84" w:rsidRPr="003C680E" w:rsidRDefault="007958D1"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hAnsiTheme="majorHAnsi" w:cstheme="majorHAnsi"/>
          <w:noProof/>
          <w:sz w:val="24"/>
          <w:szCs w:val="24"/>
        </w:rPr>
        <w:drawing>
          <wp:anchor distT="0" distB="0" distL="114300" distR="114300" simplePos="0" relativeHeight="251658255" behindDoc="1" locked="0" layoutInCell="1" allowOverlap="1" wp14:anchorId="1B90B152" wp14:editId="02AD6F61">
            <wp:simplePos x="0" y="0"/>
            <wp:positionH relativeFrom="column">
              <wp:posOffset>3891280</wp:posOffset>
            </wp:positionH>
            <wp:positionV relativeFrom="paragraph">
              <wp:posOffset>26035</wp:posOffset>
            </wp:positionV>
            <wp:extent cx="2152650" cy="2870200"/>
            <wp:effectExtent l="0" t="0" r="0" b="6350"/>
            <wp:wrapTight wrapText="bothSides">
              <wp:wrapPolygon edited="0">
                <wp:start x="0" y="0"/>
                <wp:lineTo x="0" y="21504"/>
                <wp:lineTo x="21409" y="21504"/>
                <wp:lineTo x="2140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C84" w:rsidRPr="003C680E">
        <w:rPr>
          <w:rFonts w:asciiTheme="majorHAnsi" w:eastAsia="Times New Roman" w:hAnsiTheme="majorHAnsi" w:cstheme="majorHAnsi"/>
          <w:b/>
          <w:bCs/>
          <w:sz w:val="24"/>
          <w:szCs w:val="24"/>
          <w:lang w:eastAsia="nb-NO"/>
        </w:rPr>
        <w:t>Magasinet Kime </w:t>
      </w:r>
      <w:r w:rsidR="00FA6C84" w:rsidRPr="003C680E">
        <w:rPr>
          <w:rFonts w:asciiTheme="majorHAnsi" w:eastAsia="Times New Roman" w:hAnsiTheme="majorHAnsi" w:cstheme="majorHAnsi"/>
          <w:sz w:val="24"/>
          <w:szCs w:val="24"/>
          <w:lang w:eastAsia="nb-NO"/>
        </w:rPr>
        <w:t>  </w:t>
      </w:r>
    </w:p>
    <w:p w14:paraId="7DF9F5B2" w14:textId="78F068E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Magasinet Kime gikk inn i sin 2. årgang i 2021, og det ble utgitt fire utgaver. Kime legges i alle postkasser i Indre Østfold, og opplaget er på i overkant av 20.000. Redaksjonen består av frivillige og ansatte fra alle menigheter, og har redaksjonen har møter i forkant av hvert nummer. Det har vært stor vilje fra alle til å skrive, og teamene har også i stor grad bistått i produksjonen av innhold. Malen for magasinet er utarbeidet av designbyrået </w:t>
      </w:r>
      <w:proofErr w:type="spellStart"/>
      <w:r w:rsidRPr="003C680E">
        <w:rPr>
          <w:rFonts w:asciiTheme="majorHAnsi" w:eastAsia="Times New Roman" w:hAnsiTheme="majorHAnsi" w:cstheme="majorHAnsi"/>
          <w:sz w:val="24"/>
          <w:szCs w:val="24"/>
          <w:lang w:eastAsia="nb-NO"/>
        </w:rPr>
        <w:t>Dalsgren</w:t>
      </w:r>
      <w:proofErr w:type="spellEnd"/>
      <w:r w:rsidRPr="003C680E">
        <w:rPr>
          <w:rFonts w:asciiTheme="majorHAnsi" w:eastAsia="Times New Roman" w:hAnsiTheme="majorHAnsi" w:cstheme="majorHAnsi"/>
          <w:sz w:val="24"/>
          <w:szCs w:val="24"/>
          <w:lang w:eastAsia="nb-NO"/>
        </w:rPr>
        <w:t>, og Åshild Moen Arnesen utformer hvert nummer på bakgrunn av malen. Stikkord for Kime er godt innhold, gode portrettintervjuer, høy kvalitet på bilder og innhold fra hele kommunen. Vi prøver å være aktuelle med tanke på årstid og hvor vi er i kirkeåret Målsetningen er at bladet skal være så interessant å lese at det blir liggende fremme på stuebordet, og at det ikke bare favner de internkirkelige. Takket være Kabb kom også Kime tilgjengelig som lyd på bla. Spotify i løpet av 2021.  Tilbakemeldingene fra leserne er at de setter pris på Kime, og at sammenslåingen av de tidligere menighetsbladene har vært i det store og hele vellykket.   </w:t>
      </w:r>
    </w:p>
    <w:p w14:paraId="7953A2B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Planen er å etter hvert nedsette en fokusgruppe for Kime, som kan evaluere og komme med forslag til forbedringer i løpet av 2022 (i henhold til kommunikasjonsplanen for IØ).  </w:t>
      </w:r>
    </w:p>
    <w:p w14:paraId="1895A2B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701CE62A" w14:textId="77777777" w:rsidR="008E2741" w:rsidRDefault="008E2741" w:rsidP="00FA6C84">
      <w:pPr>
        <w:spacing w:after="0" w:line="240" w:lineRule="auto"/>
        <w:textAlignment w:val="baseline"/>
        <w:rPr>
          <w:rFonts w:asciiTheme="majorHAnsi" w:eastAsia="Times New Roman" w:hAnsiTheme="majorHAnsi" w:cstheme="majorHAnsi"/>
          <w:b/>
          <w:bCs/>
          <w:sz w:val="24"/>
          <w:szCs w:val="24"/>
          <w:lang w:eastAsia="nb-NO"/>
        </w:rPr>
      </w:pPr>
    </w:p>
    <w:p w14:paraId="27265A21"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468254A3"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42BA8FE5"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3F911449" w14:textId="10F5DA0B"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Kommunikasjonsplan for Indre Østfold: </w:t>
      </w:r>
      <w:r w:rsidRPr="003C680E">
        <w:rPr>
          <w:rFonts w:asciiTheme="majorHAnsi" w:eastAsia="Times New Roman" w:hAnsiTheme="majorHAnsi" w:cstheme="majorHAnsi"/>
          <w:sz w:val="24"/>
          <w:szCs w:val="24"/>
          <w:lang w:eastAsia="nb-NO"/>
        </w:rPr>
        <w:t xml:space="preserve">Kommunikasjonsplanen for Den norske kirke i Indre Østfold ble vedtatt i fellesrådet 16. november 2021. Frem til da hadde planen vært på høring, og fellesrådet, menighetsråd, enkeltpersoner og team kom med sine høringssvar. Planen har seks hovedområder: 1. Grafisk profil, 2. Strategi rundt trosopplæringstiltak, gudstjenester og arrangementer, 3. Sosiale medier, 4. Kime, 5. Nettsider og 6. Mediedialog. Teamene er i gang med å </w:t>
      </w:r>
      <w:proofErr w:type="gramStart"/>
      <w:r w:rsidRPr="003C680E">
        <w:rPr>
          <w:rFonts w:asciiTheme="majorHAnsi" w:eastAsia="Times New Roman" w:hAnsiTheme="majorHAnsi" w:cstheme="majorHAnsi"/>
          <w:sz w:val="24"/>
          <w:szCs w:val="24"/>
          <w:lang w:eastAsia="nb-NO"/>
        </w:rPr>
        <w:t>implementere</w:t>
      </w:r>
      <w:proofErr w:type="gramEnd"/>
      <w:r w:rsidRPr="003C680E">
        <w:rPr>
          <w:rFonts w:asciiTheme="majorHAnsi" w:eastAsia="Times New Roman" w:hAnsiTheme="majorHAnsi" w:cstheme="majorHAnsi"/>
          <w:sz w:val="24"/>
          <w:szCs w:val="24"/>
          <w:lang w:eastAsia="nb-NO"/>
        </w:rPr>
        <w:t xml:space="preserve"> kommunikasjonsplanen.   </w:t>
      </w:r>
    </w:p>
    <w:p w14:paraId="6C9B4341" w14:textId="49D5077A"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r w:rsidRPr="003C680E">
        <w:rPr>
          <w:rFonts w:asciiTheme="majorHAnsi" w:eastAsia="Times New Roman" w:hAnsiTheme="majorHAnsi" w:cstheme="majorHAnsi"/>
          <w:b/>
          <w:bCs/>
          <w:sz w:val="24"/>
          <w:szCs w:val="24"/>
          <w:lang w:eastAsia="nb-NO"/>
        </w:rPr>
        <w:t>Kirke på digitale flater</w:t>
      </w:r>
      <w:r w:rsidRPr="003C680E">
        <w:rPr>
          <w:rFonts w:asciiTheme="majorHAnsi" w:eastAsia="Times New Roman" w:hAnsiTheme="majorHAnsi" w:cstheme="majorHAnsi"/>
          <w:sz w:val="24"/>
          <w:szCs w:val="24"/>
          <w:lang w:eastAsia="nb-NO"/>
        </w:rPr>
        <w:t>  </w:t>
      </w:r>
    </w:p>
    <w:p w14:paraId="1B70016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Også i 2021 har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satset på å være kirke på digitale flater. Vi har hatt 21 digitale gudstjenester (omkring annen hver uke) og over 50 korte andakter på våre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 xml:space="preserve">-sider, i tillegg til annet innhold. Det er blitt jobbet helt strategisk med å lage godt innhold, noe vi ser i både rekkevidde på postene og engasjement. Alle menighetene har sin egen </w:t>
      </w:r>
      <w:proofErr w:type="spellStart"/>
      <w:r w:rsidRPr="003C680E">
        <w:rPr>
          <w:rFonts w:asciiTheme="majorHAnsi" w:eastAsia="Times New Roman" w:hAnsiTheme="majorHAnsi" w:cstheme="majorHAnsi"/>
          <w:sz w:val="24"/>
          <w:szCs w:val="24"/>
          <w:lang w:eastAsia="nb-NO"/>
        </w:rPr>
        <w:t>facebookside</w:t>
      </w:r>
      <w:proofErr w:type="spellEnd"/>
      <w:r w:rsidRPr="003C680E">
        <w:rPr>
          <w:rFonts w:asciiTheme="majorHAnsi" w:eastAsia="Times New Roman" w:hAnsiTheme="majorHAnsi" w:cstheme="majorHAnsi"/>
          <w:sz w:val="24"/>
          <w:szCs w:val="24"/>
          <w:lang w:eastAsia="nb-NO"/>
        </w:rPr>
        <w:t xml:space="preserve"> i tillegg til Indre Østfold kirkelige fellesråd sin, hvor det publiseres konserter, andakter, bilder og videoer til flere aldersgrupper. I sommer hadde vi en serie sommerandakter, og til jul ble det laget en serie adventstanker med prest Reidar Strand. Til sammen har det blitt over 1 million </w:t>
      </w:r>
      <w:proofErr w:type="gramStart"/>
      <w:r w:rsidRPr="003C680E">
        <w:rPr>
          <w:rFonts w:asciiTheme="majorHAnsi" w:eastAsia="Times New Roman" w:hAnsiTheme="majorHAnsi" w:cstheme="majorHAnsi"/>
          <w:sz w:val="24"/>
          <w:szCs w:val="24"/>
          <w:lang w:eastAsia="nb-NO"/>
        </w:rPr>
        <w:t>sette minutter</w:t>
      </w:r>
      <w:proofErr w:type="gramEnd"/>
      <w:r w:rsidRPr="003C680E">
        <w:rPr>
          <w:rFonts w:asciiTheme="majorHAnsi" w:eastAsia="Times New Roman" w:hAnsiTheme="majorHAnsi" w:cstheme="majorHAnsi"/>
          <w:sz w:val="24"/>
          <w:szCs w:val="24"/>
          <w:lang w:eastAsia="nb-NO"/>
        </w:rPr>
        <w:t xml:space="preserve"> til sammen i Indre Østfold. Det har blitt jobbet jevnt og trutt med dette gjennom 2021, og vi ser nå på hvordan vi kan fortsette å være kirke </w:t>
      </w:r>
      <w:proofErr w:type="gramStart"/>
      <w:r w:rsidRPr="003C680E">
        <w:rPr>
          <w:rFonts w:asciiTheme="majorHAnsi" w:eastAsia="Times New Roman" w:hAnsiTheme="majorHAnsi" w:cstheme="majorHAnsi"/>
          <w:sz w:val="24"/>
          <w:szCs w:val="24"/>
          <w:lang w:eastAsia="nb-NO"/>
        </w:rPr>
        <w:t>tilstede</w:t>
      </w:r>
      <w:proofErr w:type="gramEnd"/>
      <w:r w:rsidRPr="003C680E">
        <w:rPr>
          <w:rFonts w:asciiTheme="majorHAnsi" w:eastAsia="Times New Roman" w:hAnsiTheme="majorHAnsi" w:cstheme="majorHAnsi"/>
          <w:sz w:val="24"/>
          <w:szCs w:val="24"/>
          <w:lang w:eastAsia="nb-NO"/>
        </w:rPr>
        <w:t xml:space="preserve"> på digitale flater også når pandemien nærmer seg slutt.   </w:t>
      </w:r>
    </w:p>
    <w:p w14:paraId="32F2E91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2BE5104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Kommunikasjonsløftet i Borg bispedømme </w:t>
      </w:r>
      <w:r w:rsidRPr="003C680E">
        <w:rPr>
          <w:rFonts w:asciiTheme="majorHAnsi" w:eastAsia="Times New Roman" w:hAnsiTheme="majorHAnsi" w:cstheme="majorHAnsi"/>
          <w:sz w:val="24"/>
          <w:szCs w:val="24"/>
          <w:lang w:eastAsia="nb-NO"/>
        </w:rPr>
        <w:t>  </w:t>
      </w:r>
    </w:p>
    <w:p w14:paraId="0DAEC72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inngikk avtale med Borg bispedømme om å være med i Kommunikasjonsløftet i februar 2020. Vi var derfor inne i vårt 2. år av dette i 2021. Kommunikasjonsløftet har fire hovedpunkter:    </w:t>
      </w:r>
    </w:p>
    <w:p w14:paraId="051B7FC3" w14:textId="77777777" w:rsidR="00FA6C84" w:rsidRPr="003C680E" w:rsidRDefault="00FA6C84" w:rsidP="00FA6C84">
      <w:pPr>
        <w:numPr>
          <w:ilvl w:val="0"/>
          <w:numId w:val="1"/>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Øke kapasitet for kommunikasjon i lokalkirken i Borg  </w:t>
      </w:r>
    </w:p>
    <w:p w14:paraId="0B0105BA" w14:textId="77777777" w:rsidR="00FA6C84" w:rsidRPr="003C680E" w:rsidRDefault="00FA6C84" w:rsidP="00FA6C84">
      <w:pPr>
        <w:numPr>
          <w:ilvl w:val="0"/>
          <w:numId w:val="2"/>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Prostikommunikasjonskontakten i 10% (Åshild Moen Arnesen) er tilknyttet Indre Østfold)  </w:t>
      </w:r>
    </w:p>
    <w:p w14:paraId="414578A7" w14:textId="77777777" w:rsidR="00FA6C84" w:rsidRPr="003C680E" w:rsidRDefault="00FA6C84" w:rsidP="00FA6C84">
      <w:pPr>
        <w:numPr>
          <w:ilvl w:val="0"/>
          <w:numId w:val="3"/>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Øke kompetanse om kommunikasjon i lokalkirken i Borg  </w:t>
      </w:r>
    </w:p>
    <w:p w14:paraId="21326E78" w14:textId="77777777" w:rsidR="00FA6C84" w:rsidRPr="003C680E" w:rsidRDefault="00FA6C84" w:rsidP="00FA6C84">
      <w:pPr>
        <w:numPr>
          <w:ilvl w:val="0"/>
          <w:numId w:val="4"/>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Til nå har seks ansatte gått kurset #øktoppslutning om sosiale medier med </w:t>
      </w:r>
      <w:proofErr w:type="spellStart"/>
      <w:r w:rsidRPr="003C680E">
        <w:rPr>
          <w:rFonts w:asciiTheme="majorHAnsi" w:eastAsia="Times New Roman" w:hAnsiTheme="majorHAnsi" w:cstheme="majorHAnsi"/>
          <w:sz w:val="24"/>
          <w:szCs w:val="24"/>
          <w:lang w:eastAsia="nb-NO"/>
        </w:rPr>
        <w:t>SoMe</w:t>
      </w:r>
      <w:proofErr w:type="spellEnd"/>
      <w:r w:rsidRPr="003C680E">
        <w:rPr>
          <w:rFonts w:asciiTheme="majorHAnsi" w:eastAsia="Times New Roman" w:hAnsiTheme="majorHAnsi" w:cstheme="majorHAnsi"/>
          <w:sz w:val="24"/>
          <w:szCs w:val="24"/>
          <w:lang w:eastAsia="nb-NO"/>
        </w:rPr>
        <w:t>-ekspert Astrid Valen-Utvik. Fem av dem deltok i runde 2 av kurset, mens 1 begynte på runde 1. Ytterligere en ansatt er påmeldt neste år.   </w:t>
      </w:r>
    </w:p>
    <w:p w14:paraId="26C4B63B" w14:textId="77777777" w:rsidR="00FA6C84" w:rsidRPr="003C680E" w:rsidRDefault="00FA6C84" w:rsidP="00FA6C84">
      <w:pPr>
        <w:numPr>
          <w:ilvl w:val="0"/>
          <w:numId w:val="5"/>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Bidra til digitalisering av kirkens virksomhet/større synlighet av kirkens virksomhet på digitale arenaer.  </w:t>
      </w:r>
    </w:p>
    <w:p w14:paraId="638FB798" w14:textId="77777777" w:rsidR="00FA6C84" w:rsidRPr="003C680E" w:rsidRDefault="00FA6C84" w:rsidP="00FA6C84">
      <w:pPr>
        <w:numPr>
          <w:ilvl w:val="0"/>
          <w:numId w:val="6"/>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I 2020, også før pandemitid, hadde vi etablert </w:t>
      </w:r>
      <w:proofErr w:type="spellStart"/>
      <w:r w:rsidRPr="003C680E">
        <w:rPr>
          <w:rFonts w:asciiTheme="majorHAnsi" w:eastAsia="Times New Roman" w:hAnsiTheme="majorHAnsi" w:cstheme="majorHAnsi"/>
          <w:sz w:val="24"/>
          <w:szCs w:val="24"/>
          <w:lang w:eastAsia="nb-NO"/>
        </w:rPr>
        <w:t>SoMe-Crew</w:t>
      </w:r>
      <w:proofErr w:type="spellEnd"/>
      <w:r w:rsidRPr="003C680E">
        <w:rPr>
          <w:rFonts w:asciiTheme="majorHAnsi" w:eastAsia="Times New Roman" w:hAnsiTheme="majorHAnsi" w:cstheme="majorHAnsi"/>
          <w:sz w:val="24"/>
          <w:szCs w:val="24"/>
          <w:lang w:eastAsia="nb-NO"/>
        </w:rPr>
        <w:t xml:space="preserve"> i Indre Østfold. Gruppa består av en fra hvert team, som holder tak i sosiale medier for sitt team, og er redaktør for menighetenes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 xml:space="preserve">-sider. Vi ser gode frukter av både lokalt arbeid og arbeid på tvers av menighetene her. For eksempel ble kveldsbønner, sommerandakter og adventstanker, samt alle gudstjenestene, krysspublisert på alle menigheters </w:t>
      </w:r>
      <w:proofErr w:type="spellStart"/>
      <w:r w:rsidRPr="003C680E">
        <w:rPr>
          <w:rFonts w:asciiTheme="majorHAnsi" w:eastAsia="Times New Roman" w:hAnsiTheme="majorHAnsi" w:cstheme="majorHAnsi"/>
          <w:sz w:val="24"/>
          <w:szCs w:val="24"/>
          <w:lang w:eastAsia="nb-NO"/>
        </w:rPr>
        <w:t>fb</w:t>
      </w:r>
      <w:proofErr w:type="spellEnd"/>
      <w:r w:rsidRPr="003C680E">
        <w:rPr>
          <w:rFonts w:asciiTheme="majorHAnsi" w:eastAsia="Times New Roman" w:hAnsiTheme="majorHAnsi" w:cstheme="majorHAnsi"/>
          <w:sz w:val="24"/>
          <w:szCs w:val="24"/>
          <w:lang w:eastAsia="nb-NO"/>
        </w:rPr>
        <w:t>-sider. I tillegg har teamene laget eget innhold som er lokalt rettet.   </w:t>
      </w:r>
    </w:p>
    <w:p w14:paraId="1B832AF9" w14:textId="77777777" w:rsidR="00FA6C84" w:rsidRPr="003C680E" w:rsidRDefault="00FA6C84" w:rsidP="00FA6C84">
      <w:pPr>
        <w:numPr>
          <w:ilvl w:val="0"/>
          <w:numId w:val="7"/>
        </w:numPr>
        <w:spacing w:after="0" w:line="240" w:lineRule="auto"/>
        <w:ind w:left="1800" w:firstLine="330"/>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lastRenderedPageBreak/>
        <w:t>Bidra til at kommunikasjon blir anerkjent som fag og at fagfolk er ressurseffektiv bruk av lønnsmidler for å øke oppslutning og omdømme.  </w:t>
      </w:r>
    </w:p>
    <w:p w14:paraId="12144363" w14:textId="77777777" w:rsidR="00FA6C84" w:rsidRPr="003C680E" w:rsidRDefault="00FA6C84" w:rsidP="00FA6C84">
      <w:pPr>
        <w:numPr>
          <w:ilvl w:val="0"/>
          <w:numId w:val="8"/>
        </w:numPr>
        <w:spacing w:after="0" w:line="240" w:lineRule="auto"/>
        <w:ind w:left="2520" w:firstLine="315"/>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Hva betyr dette for </w:t>
      </w:r>
      <w:proofErr w:type="spellStart"/>
      <w:r w:rsidRPr="003C680E">
        <w:rPr>
          <w:rFonts w:asciiTheme="majorHAnsi" w:eastAsia="Times New Roman" w:hAnsiTheme="majorHAnsi" w:cstheme="majorHAnsi"/>
          <w:sz w:val="24"/>
          <w:szCs w:val="24"/>
          <w:lang w:eastAsia="nb-NO"/>
        </w:rPr>
        <w:t>Dnk</w:t>
      </w:r>
      <w:proofErr w:type="spellEnd"/>
      <w:r w:rsidRPr="003C680E">
        <w:rPr>
          <w:rFonts w:asciiTheme="majorHAnsi" w:eastAsia="Times New Roman" w:hAnsiTheme="majorHAnsi" w:cstheme="majorHAnsi"/>
          <w:sz w:val="24"/>
          <w:szCs w:val="24"/>
          <w:lang w:eastAsia="nb-NO"/>
        </w:rPr>
        <w:t xml:space="preserve"> IØ: Vi søker å være gode på kommunikasjon i alle kanaler, noe kommunikasjonsplanen viser. Ved å være med på Kommunikasjonsløftet i Borg, synliggjøres kommunikasjon som fagområde for alle ansatte og frivillige i menighetene.   </w:t>
      </w:r>
    </w:p>
    <w:p w14:paraId="2E69F7E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258E699A"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3FA529C4"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3D5197B8" w14:textId="77777777" w:rsidR="0095794C" w:rsidRPr="003C680E" w:rsidRDefault="0095794C" w:rsidP="00FA6C84">
      <w:pPr>
        <w:spacing w:after="0" w:line="240" w:lineRule="auto"/>
        <w:textAlignment w:val="baseline"/>
        <w:rPr>
          <w:rFonts w:asciiTheme="majorHAnsi" w:eastAsia="Times New Roman" w:hAnsiTheme="majorHAnsi" w:cstheme="majorHAnsi"/>
          <w:b/>
          <w:bCs/>
          <w:sz w:val="24"/>
          <w:szCs w:val="24"/>
          <w:lang w:eastAsia="nb-NO"/>
        </w:rPr>
      </w:pPr>
    </w:p>
    <w:p w14:paraId="7CAA733D" w14:textId="77777777" w:rsidR="00E10552" w:rsidRDefault="00E10552" w:rsidP="00FA6C84">
      <w:pPr>
        <w:spacing w:after="0" w:line="240" w:lineRule="auto"/>
        <w:textAlignment w:val="baseline"/>
        <w:rPr>
          <w:rFonts w:asciiTheme="majorHAnsi" w:eastAsia="Times New Roman" w:hAnsiTheme="majorHAnsi" w:cstheme="majorHAnsi"/>
          <w:b/>
          <w:bCs/>
          <w:sz w:val="24"/>
          <w:szCs w:val="24"/>
          <w:lang w:eastAsia="nb-NO"/>
        </w:rPr>
      </w:pPr>
    </w:p>
    <w:p w14:paraId="3257D83F" w14:textId="07D7CB99"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PKS-AVDELINGEN (Personal, </w:t>
      </w:r>
      <w:proofErr w:type="spellStart"/>
      <w:r w:rsidRPr="003C680E">
        <w:rPr>
          <w:rFonts w:asciiTheme="majorHAnsi" w:eastAsia="Times New Roman" w:hAnsiTheme="majorHAnsi" w:cstheme="majorHAnsi"/>
          <w:b/>
          <w:bCs/>
          <w:sz w:val="24"/>
          <w:szCs w:val="24"/>
          <w:lang w:eastAsia="nb-NO"/>
        </w:rPr>
        <w:t>kommunikasjons-og</w:t>
      </w:r>
      <w:proofErr w:type="spellEnd"/>
      <w:r w:rsidRPr="003C680E">
        <w:rPr>
          <w:rFonts w:asciiTheme="majorHAnsi" w:eastAsia="Times New Roman" w:hAnsiTheme="majorHAnsi" w:cstheme="majorHAnsi"/>
          <w:b/>
          <w:bCs/>
          <w:sz w:val="24"/>
          <w:szCs w:val="24"/>
          <w:lang w:eastAsia="nb-NO"/>
        </w:rPr>
        <w:t xml:space="preserve"> serviceavdelingen) </w:t>
      </w:r>
      <w:r w:rsidRPr="003C680E">
        <w:rPr>
          <w:rFonts w:asciiTheme="majorHAnsi" w:eastAsia="Times New Roman" w:hAnsiTheme="majorHAnsi" w:cstheme="majorHAnsi"/>
          <w:sz w:val="24"/>
          <w:szCs w:val="24"/>
          <w:lang w:eastAsia="nb-NO"/>
        </w:rPr>
        <w:t> </w:t>
      </w:r>
    </w:p>
    <w:p w14:paraId="6F0FAA5F"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4707F54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Avdelingen består av følgende faggrupper: sekretærer, </w:t>
      </w:r>
      <w:proofErr w:type="gramStart"/>
      <w:r w:rsidRPr="003C680E">
        <w:rPr>
          <w:rFonts w:asciiTheme="majorHAnsi" w:eastAsia="Times New Roman" w:hAnsiTheme="majorHAnsi" w:cstheme="majorHAnsi"/>
          <w:sz w:val="24"/>
          <w:szCs w:val="24"/>
          <w:lang w:eastAsia="nb-NO"/>
        </w:rPr>
        <w:t>kommunikasjonsrådgiver,</w:t>
      </w:r>
      <w:proofErr w:type="gramEnd"/>
      <w:r w:rsidRPr="003C680E">
        <w:rPr>
          <w:rFonts w:asciiTheme="majorHAnsi" w:eastAsia="Times New Roman" w:hAnsiTheme="majorHAnsi" w:cstheme="majorHAnsi"/>
          <w:sz w:val="24"/>
          <w:szCs w:val="24"/>
          <w:lang w:eastAsia="nb-NO"/>
        </w:rPr>
        <w:t xml:space="preserve"> IKT-rådgiver. Avdelingsleder var i 2021 HR-leder Gunnlaug Brenne. Det er 6,4 årsverk tilknyttet avdelingen, inklusive leder. 5 hele årsverk som sekretær, hvorav 1,6 årsverk benyttes til gravplassadministrasjon. Avdelingen tar seg av alt av intern service og koordinering av kontortjenester. Ekstern service og publikumskontakt er en stor del av avdelingens arbeid, for eksempel i </w:t>
      </w:r>
      <w:proofErr w:type="spellStart"/>
      <w:r w:rsidRPr="003C680E">
        <w:rPr>
          <w:rFonts w:asciiTheme="majorHAnsi" w:eastAsia="Times New Roman" w:hAnsiTheme="majorHAnsi" w:cstheme="majorHAnsi"/>
          <w:sz w:val="24"/>
          <w:szCs w:val="24"/>
          <w:lang w:eastAsia="nb-NO"/>
        </w:rPr>
        <w:t>fbm</w:t>
      </w:r>
      <w:proofErr w:type="spellEnd"/>
      <w:r w:rsidRPr="003C680E">
        <w:rPr>
          <w:rFonts w:asciiTheme="majorHAnsi" w:eastAsia="Times New Roman" w:hAnsiTheme="majorHAnsi" w:cstheme="majorHAnsi"/>
          <w:sz w:val="24"/>
          <w:szCs w:val="24"/>
          <w:lang w:eastAsia="nb-NO"/>
        </w:rPr>
        <w:t xml:space="preserve"> dåp, vielser, gravferd og utleie av våre bygninger. Mailmottak for hele organisasjonen samt postbehandling både </w:t>
      </w:r>
      <w:proofErr w:type="spellStart"/>
      <w:r w:rsidRPr="003C680E">
        <w:rPr>
          <w:rFonts w:asciiTheme="majorHAnsi" w:eastAsia="Times New Roman" w:hAnsiTheme="majorHAnsi" w:cstheme="majorHAnsi"/>
          <w:sz w:val="24"/>
          <w:szCs w:val="24"/>
          <w:lang w:eastAsia="nb-NO"/>
        </w:rPr>
        <w:t>inn-og</w:t>
      </w:r>
      <w:proofErr w:type="spellEnd"/>
      <w:r w:rsidRPr="003C680E">
        <w:rPr>
          <w:rFonts w:asciiTheme="majorHAnsi" w:eastAsia="Times New Roman" w:hAnsiTheme="majorHAnsi" w:cstheme="majorHAnsi"/>
          <w:sz w:val="24"/>
          <w:szCs w:val="24"/>
          <w:lang w:eastAsia="nb-NO"/>
        </w:rPr>
        <w:t xml:space="preserve"> utgående, registerføring i medlemsregisteret, kirkelig årsstatistikk, regnskapsføring for menighetene og fakturaflyt </w:t>
      </w:r>
      <w:proofErr w:type="spellStart"/>
      <w:r w:rsidRPr="003C680E">
        <w:rPr>
          <w:rFonts w:asciiTheme="majorHAnsi" w:eastAsia="Times New Roman" w:hAnsiTheme="majorHAnsi" w:cstheme="majorHAnsi"/>
          <w:sz w:val="24"/>
          <w:szCs w:val="24"/>
          <w:lang w:eastAsia="nb-NO"/>
        </w:rPr>
        <w:t>inn-og</w:t>
      </w:r>
      <w:proofErr w:type="spellEnd"/>
      <w:r w:rsidRPr="003C680E">
        <w:rPr>
          <w:rFonts w:asciiTheme="majorHAnsi" w:eastAsia="Times New Roman" w:hAnsiTheme="majorHAnsi" w:cstheme="majorHAnsi"/>
          <w:sz w:val="24"/>
          <w:szCs w:val="24"/>
          <w:lang w:eastAsia="nb-NO"/>
        </w:rPr>
        <w:t xml:space="preserve"> utgående, samt regnskapsoppfølging for IØKF er oppgaver avdelingens ansatte gjør.  </w:t>
      </w:r>
    </w:p>
    <w:p w14:paraId="1759548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590C6734" w14:textId="503F3DC6"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Personale:</w:t>
      </w:r>
      <w:r w:rsidRPr="003C680E">
        <w:rPr>
          <w:rFonts w:asciiTheme="majorHAnsi" w:eastAsia="Times New Roman" w:hAnsiTheme="majorHAnsi" w:cstheme="majorHAnsi"/>
          <w:sz w:val="24"/>
          <w:szCs w:val="24"/>
          <w:lang w:eastAsia="nb-NO"/>
        </w:rPr>
        <w:t> </w:t>
      </w:r>
    </w:p>
    <w:p w14:paraId="4BE01D8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En sekretær ble pensjonist i 2021 og hennes etterfølger er ansatt og jobber 40% for prosten og 60% for hele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organisasjon.  </w:t>
      </w:r>
    </w:p>
    <w:p w14:paraId="2EE1D751" w14:textId="77777777" w:rsidR="005A50DC"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Fra 1.1.22 endret avdelingen navn til STABEN og består nå av sekretærene, IKT-rådgiver og HR/stabsleder. HR-leder og stabsleder fra samme tidspunkt er Terje Stenholt. </w:t>
      </w:r>
    </w:p>
    <w:p w14:paraId="6FD932CF" w14:textId="77A92448"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7A7F1194" w14:textId="7C4181CC"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Spesielle satsingsområder i 2021</w:t>
      </w:r>
      <w:r w:rsidRPr="003C680E">
        <w:rPr>
          <w:rFonts w:asciiTheme="majorHAnsi" w:eastAsia="Times New Roman" w:hAnsiTheme="majorHAnsi" w:cstheme="majorHAnsi"/>
          <w:sz w:val="24"/>
          <w:szCs w:val="24"/>
          <w:lang w:eastAsia="nb-NO"/>
        </w:rPr>
        <w:t> </w:t>
      </w:r>
    </w:p>
    <w:p w14:paraId="77D247A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Avdelingen utviklet et eget dataverktøy for planlegging og administrasjon av all virksomhet i menighetene/kirkene, tidligere ofte kalt </w:t>
      </w:r>
      <w:proofErr w:type="spellStart"/>
      <w:r w:rsidRPr="003C680E">
        <w:rPr>
          <w:rFonts w:asciiTheme="majorHAnsi" w:eastAsia="Times New Roman" w:hAnsiTheme="majorHAnsi" w:cstheme="majorHAnsi"/>
          <w:sz w:val="24"/>
          <w:szCs w:val="24"/>
          <w:lang w:eastAsia="nb-NO"/>
        </w:rPr>
        <w:t>Gudstjenesteliste</w:t>
      </w:r>
      <w:proofErr w:type="spellEnd"/>
      <w:r w:rsidRPr="003C680E">
        <w:rPr>
          <w:rFonts w:asciiTheme="majorHAnsi" w:eastAsia="Times New Roman" w:hAnsiTheme="majorHAnsi" w:cstheme="majorHAnsi"/>
          <w:sz w:val="24"/>
          <w:szCs w:val="24"/>
          <w:lang w:eastAsia="nb-NO"/>
        </w:rPr>
        <w:t xml:space="preserve"> eller </w:t>
      </w:r>
      <w:proofErr w:type="spellStart"/>
      <w:r w:rsidRPr="003C680E">
        <w:rPr>
          <w:rFonts w:asciiTheme="majorHAnsi" w:eastAsia="Times New Roman" w:hAnsiTheme="majorHAnsi" w:cstheme="majorHAnsi"/>
          <w:sz w:val="24"/>
          <w:szCs w:val="24"/>
          <w:lang w:eastAsia="nb-NO"/>
        </w:rPr>
        <w:t>Årshjul</w:t>
      </w:r>
      <w:proofErr w:type="spellEnd"/>
      <w:r w:rsidRPr="003C680E">
        <w:rPr>
          <w:rFonts w:asciiTheme="majorHAnsi" w:eastAsia="Times New Roman" w:hAnsiTheme="majorHAnsi" w:cstheme="majorHAnsi"/>
          <w:sz w:val="24"/>
          <w:szCs w:val="24"/>
          <w:lang w:eastAsia="nb-NO"/>
        </w:rPr>
        <w:t xml:space="preserve"> for menigheten. Vi har brukt sommeren og høsten til å utvikle og innarbeide bruken av «Menighetens aktivitetsliste,» og den ble tatt i bruk for alvor fra 2022. Den er et helhetlig </w:t>
      </w:r>
      <w:proofErr w:type="spellStart"/>
      <w:r w:rsidRPr="003C680E">
        <w:rPr>
          <w:rFonts w:asciiTheme="majorHAnsi" w:eastAsia="Times New Roman" w:hAnsiTheme="majorHAnsi" w:cstheme="majorHAnsi"/>
          <w:sz w:val="24"/>
          <w:szCs w:val="24"/>
          <w:lang w:eastAsia="nb-NO"/>
        </w:rPr>
        <w:t>oversikts-og</w:t>
      </w:r>
      <w:proofErr w:type="spellEnd"/>
      <w:r w:rsidRPr="003C680E">
        <w:rPr>
          <w:rFonts w:asciiTheme="majorHAnsi" w:eastAsia="Times New Roman" w:hAnsiTheme="majorHAnsi" w:cstheme="majorHAnsi"/>
          <w:sz w:val="24"/>
          <w:szCs w:val="24"/>
          <w:lang w:eastAsia="nb-NO"/>
        </w:rPr>
        <w:t xml:space="preserve"> planleggingsverktøy </w:t>
      </w:r>
      <w:proofErr w:type="spellStart"/>
      <w:r w:rsidRPr="003C680E">
        <w:rPr>
          <w:rFonts w:asciiTheme="majorHAnsi" w:eastAsia="Times New Roman" w:hAnsiTheme="majorHAnsi" w:cstheme="majorHAnsi"/>
          <w:sz w:val="24"/>
          <w:szCs w:val="24"/>
          <w:lang w:eastAsia="nb-NO"/>
        </w:rPr>
        <w:t>ifht</w:t>
      </w:r>
      <w:proofErr w:type="spellEnd"/>
      <w:r w:rsidRPr="003C680E">
        <w:rPr>
          <w:rFonts w:asciiTheme="majorHAnsi" w:eastAsia="Times New Roman" w:hAnsiTheme="majorHAnsi" w:cstheme="majorHAnsi"/>
          <w:sz w:val="24"/>
          <w:szCs w:val="24"/>
          <w:lang w:eastAsia="nb-NO"/>
        </w:rPr>
        <w:t xml:space="preserve"> bruken av kirken og andre lokaler, ansatte og frivillige medarbeidere. Den ligger interaktivt i Teams som et dokument for hver menighet og brukes fra planleggingsstadiet og til gjennomføring av aktiviteten. Avdelingen har stor tro på at dette vil være et enklere verktøy for prester og andre som planlegger og gjennomfører aktivitet, og at informasjon bedre kan sikres og deles på denne måten. Det pågår kontinuerlig utvikling av «Menighetens aktivitetsliste» i samarbeid med ansatte i teamene.  </w:t>
      </w:r>
    </w:p>
    <w:p w14:paraId="59130F3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BFA02F1"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1D2F0ECB"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7C8CFBC0"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51F24282"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703CDD09" w14:textId="47A2F73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lastRenderedPageBreak/>
        <w:t>AVDELING KIRKEFAG</w:t>
      </w:r>
      <w:r w:rsidRPr="003C680E">
        <w:rPr>
          <w:rFonts w:asciiTheme="majorHAnsi" w:eastAsia="Times New Roman" w:hAnsiTheme="majorHAnsi" w:cstheme="majorHAnsi"/>
          <w:sz w:val="24"/>
          <w:szCs w:val="24"/>
          <w:lang w:eastAsia="nb-NO"/>
        </w:rPr>
        <w:t> </w:t>
      </w:r>
    </w:p>
    <w:p w14:paraId="70A1DDC1"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69F8A864" w14:textId="4C479166"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6181D14E" w14:textId="77777777" w:rsidR="002E6419" w:rsidRPr="003C680E" w:rsidRDefault="002E6419" w:rsidP="00FA6C84">
      <w:pPr>
        <w:spacing w:after="0" w:line="240" w:lineRule="auto"/>
        <w:textAlignment w:val="baseline"/>
        <w:rPr>
          <w:rFonts w:asciiTheme="majorHAnsi" w:eastAsia="Times New Roman" w:hAnsiTheme="majorHAnsi" w:cstheme="majorHAnsi"/>
          <w:sz w:val="24"/>
          <w:szCs w:val="24"/>
          <w:lang w:eastAsia="nb-NO"/>
        </w:rPr>
      </w:pPr>
    </w:p>
    <w:p w14:paraId="0360E39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 kirkefag består av følgende faggrupper: Kirkemusikere, diakoner/diakon-arbeider, undervisningsansatte som jobber med trosopplæring og avdelingsleder. Det er 20 personer tilknyttet avdelingen i ulike stillingsstørrelser. Avdelingen har kontorplass i leide lokaler på Bøndenes hus i Askim. Her har også prestene i fellesrådsområdet kontorplass.  </w:t>
      </w:r>
    </w:p>
    <w:p w14:paraId="7701DB38"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5188CE3B" w14:textId="77777777" w:rsidR="002E6419"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Personale</w:t>
      </w:r>
      <w:r w:rsidRPr="003C680E">
        <w:rPr>
          <w:rFonts w:asciiTheme="majorHAnsi" w:eastAsia="Times New Roman" w:hAnsiTheme="majorHAnsi" w:cstheme="majorHAnsi"/>
          <w:sz w:val="24"/>
          <w:szCs w:val="24"/>
          <w:lang w:eastAsia="nb-NO"/>
        </w:rPr>
        <w:t>:</w:t>
      </w:r>
    </w:p>
    <w:p w14:paraId="3706DFFB" w14:textId="2E7ECCF0"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1DCB83C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har vært en stabil personal-situasjon. Med såpass mange «hoder» vil det alltid være noen som velger å si opp sin stilling og dermed ansettelse av nye medarbeidere. Sykefraværet er på et lavt nivå.  </w:t>
      </w:r>
    </w:p>
    <w:p w14:paraId="238AB90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Ansatte-ressursene er fordelt som følger etter årsverk: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7"/>
        <w:gridCol w:w="774"/>
        <w:gridCol w:w="1080"/>
        <w:gridCol w:w="1086"/>
        <w:gridCol w:w="793"/>
        <w:gridCol w:w="1252"/>
        <w:gridCol w:w="774"/>
      </w:tblGrid>
      <w:tr w:rsidR="00FA6C84" w:rsidRPr="003C680E" w14:paraId="17BD4BD8"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BE98F6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gramStart"/>
            <w:r w:rsidRPr="003C680E">
              <w:rPr>
                <w:rFonts w:asciiTheme="majorHAnsi" w:eastAsia="Times New Roman" w:hAnsiTheme="majorHAnsi" w:cstheme="majorHAnsi"/>
                <w:sz w:val="24"/>
                <w:szCs w:val="24"/>
                <w:lang w:eastAsia="nb-NO"/>
              </w:rPr>
              <w:t>Stilling:   </w:t>
            </w:r>
            <w:proofErr w:type="gramEnd"/>
            <w:r w:rsidRPr="003C680E">
              <w:rPr>
                <w:rFonts w:asciiTheme="majorHAnsi" w:eastAsia="Times New Roman" w:hAnsiTheme="majorHAnsi" w:cstheme="majorHAnsi"/>
                <w:sz w:val="24"/>
                <w:szCs w:val="24"/>
                <w:lang w:eastAsia="nb-NO"/>
              </w:rPr>
              <w:t>              Sokn/Enhet: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6A2E081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Askim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2F8B59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Eidsberg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A5A4E6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Trøgstad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57E66E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Hobøl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D3EF0E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Spydeberg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62ACBC3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Totalt </w:t>
            </w:r>
          </w:p>
        </w:tc>
      </w:tr>
      <w:tr w:rsidR="00FA6C84" w:rsidRPr="003C680E" w14:paraId="32CF4FF9"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4136A5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Kirkemusikere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07E399C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18DFDD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1,15 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F4F151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0,85 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7E7F45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896367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0,5 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5B4C3F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4,3 </w:t>
            </w:r>
          </w:p>
        </w:tc>
      </w:tr>
      <w:tr w:rsidR="00FA6C84" w:rsidRPr="003C680E" w14:paraId="6AD4E9DD"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63BCA9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Undervisning/trosopplæring*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4ED6DE9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2,6 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42700E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7599B6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1,4 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3AB3B8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0,8 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B164DC1"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11B1BE0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6,6 </w:t>
            </w:r>
          </w:p>
        </w:tc>
      </w:tr>
      <w:tr w:rsidR="00FA6C84" w:rsidRPr="003C680E" w14:paraId="6AD8EC77"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051CA7C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Diakoni*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375CD40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1,8 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F3E2757"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E7833E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346C3C8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759BF9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0 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917A31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2,8 </w:t>
            </w:r>
          </w:p>
        </w:tc>
      </w:tr>
      <w:tr w:rsidR="00FA6C84" w:rsidRPr="003C680E" w14:paraId="2A377FFA"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1EF4912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2770A197"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6F3E85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624F3D8"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02ABA60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E0DE88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469DAE6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w:t>
            </w:r>
          </w:p>
        </w:tc>
      </w:tr>
      <w:tr w:rsidR="00FA6C84" w:rsidRPr="003C680E" w14:paraId="268E33BB" w14:textId="77777777" w:rsidTr="00FA6C84">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2E35714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Sum årsverk</w:t>
            </w:r>
            <w:r w:rsidRPr="003C680E">
              <w:rPr>
                <w:rFonts w:asciiTheme="majorHAnsi" w:eastAsia="Times New Roman" w:hAnsiTheme="majorHAnsi" w:cstheme="majorHAnsi"/>
                <w:sz w:val="24"/>
                <w:szCs w:val="24"/>
                <w:lang w:eastAsia="nb-NO"/>
              </w:rPr>
              <w:t> </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14:paraId="5346F03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5,4</w:t>
            </w: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379E51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3,3</w:t>
            </w:r>
            <w:r w:rsidRPr="003C680E">
              <w:rPr>
                <w:rFonts w:asciiTheme="majorHAnsi" w:eastAsia="Times New Roman" w:hAnsiTheme="majorHAnsi" w:cstheme="majorHAnsi"/>
                <w:sz w:val="24"/>
                <w:szCs w:val="24"/>
                <w:lang w:eastAsia="nb-NO"/>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6557F6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1,9</w:t>
            </w: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2905CED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1,6</w:t>
            </w:r>
            <w:r w:rsidRPr="003C680E">
              <w:rPr>
                <w:rFonts w:asciiTheme="majorHAnsi" w:eastAsia="Times New Roman" w:hAnsiTheme="majorHAnsi" w:cstheme="majorHAnsi"/>
                <w:sz w:val="24"/>
                <w:szCs w:val="24"/>
                <w:lang w:eastAsia="nb-NO"/>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5EDDC77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1,5</w:t>
            </w:r>
            <w:r w:rsidRPr="003C680E">
              <w:rPr>
                <w:rFonts w:asciiTheme="majorHAnsi" w:eastAsia="Times New Roman" w:hAnsiTheme="majorHAnsi" w:cstheme="majorHAnsi"/>
                <w:sz w:val="24"/>
                <w:szCs w:val="24"/>
                <w:lang w:eastAsia="nb-NO"/>
              </w:rPr>
              <w:t> </w:t>
            </w:r>
          </w:p>
        </w:tc>
        <w:tc>
          <w:tcPr>
            <w:tcW w:w="855" w:type="dxa"/>
            <w:tcBorders>
              <w:top w:val="single" w:sz="6" w:space="0" w:color="auto"/>
              <w:left w:val="single" w:sz="6" w:space="0" w:color="auto"/>
              <w:bottom w:val="single" w:sz="6" w:space="0" w:color="auto"/>
              <w:right w:val="single" w:sz="6" w:space="0" w:color="auto"/>
            </w:tcBorders>
            <w:shd w:val="clear" w:color="auto" w:fill="auto"/>
            <w:hideMark/>
          </w:tcPr>
          <w:p w14:paraId="7D399EC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14,7</w:t>
            </w:r>
            <w:r w:rsidRPr="003C680E">
              <w:rPr>
                <w:rFonts w:asciiTheme="majorHAnsi" w:eastAsia="Times New Roman" w:hAnsiTheme="majorHAnsi" w:cstheme="majorHAnsi"/>
                <w:sz w:val="24"/>
                <w:szCs w:val="24"/>
                <w:lang w:eastAsia="nb-NO"/>
              </w:rPr>
              <w:t> </w:t>
            </w:r>
          </w:p>
        </w:tc>
      </w:tr>
    </w:tbl>
    <w:p w14:paraId="3863602E"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Undervisning/trosopplæring* 100% kateketstilling i Trøgstad er finansiert av DNK </w:t>
      </w:r>
    </w:p>
    <w:p w14:paraId="576D96F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Diakoni* 50% av diakonistillingen i Askim er finansiert av DNK </w:t>
      </w:r>
    </w:p>
    <w:p w14:paraId="224605F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1* Diakonstillingen i Eidsberg er definert som ungdomsdiakon. </w:t>
      </w:r>
    </w:p>
    <w:p w14:paraId="50FA6997"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48FE94A6"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43690202"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735F5B9F" w14:textId="69999153"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Organisering</w:t>
      </w:r>
      <w:r w:rsidRPr="003C680E">
        <w:rPr>
          <w:rFonts w:asciiTheme="majorHAnsi" w:eastAsia="Times New Roman" w:hAnsiTheme="majorHAnsi" w:cstheme="majorHAnsi"/>
          <w:sz w:val="24"/>
          <w:szCs w:val="24"/>
          <w:lang w:eastAsia="nb-NO"/>
        </w:rPr>
        <w:t>: </w:t>
      </w:r>
    </w:p>
    <w:p w14:paraId="2C4AD7E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har personalansvar for alle ansatte i avdelingen. Faglig ansvar varierer fra stilling til stilling.  </w:t>
      </w:r>
    </w:p>
    <w:p w14:paraId="011A5E87"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4E48829E" w14:textId="0CC51DF1"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Statistikk</w:t>
      </w:r>
      <w:r w:rsidRPr="003C680E">
        <w:rPr>
          <w:rFonts w:asciiTheme="majorHAnsi" w:eastAsia="Times New Roman" w:hAnsiTheme="majorHAnsi" w:cstheme="majorHAnsi"/>
          <w:sz w:val="24"/>
          <w:szCs w:val="24"/>
          <w:lang w:eastAsia="nb-NO"/>
        </w:rPr>
        <w:t>:  </w:t>
      </w:r>
    </w:p>
    <w:p w14:paraId="4EC7C3D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henvises til statistikk både hos SSB (generell kirkestatistikk) og DNK (detaljert innenfor trosopplæring). </w:t>
      </w:r>
    </w:p>
    <w:p w14:paraId="63FFA6E3" w14:textId="77777777" w:rsidR="00245D5C" w:rsidRDefault="00245D5C" w:rsidP="00FA6C84">
      <w:pPr>
        <w:spacing w:after="0" w:line="240" w:lineRule="auto"/>
        <w:textAlignment w:val="baseline"/>
        <w:rPr>
          <w:rFonts w:asciiTheme="majorHAnsi" w:eastAsia="Times New Roman" w:hAnsiTheme="majorHAnsi" w:cstheme="majorHAnsi"/>
          <w:b/>
          <w:bCs/>
          <w:sz w:val="24"/>
          <w:szCs w:val="24"/>
          <w:lang w:eastAsia="nb-NO"/>
        </w:rPr>
      </w:pPr>
    </w:p>
    <w:p w14:paraId="4EB638CF"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60B1AE4E" w14:textId="6BA90874"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Oppsummering</w:t>
      </w:r>
      <w:r w:rsidRPr="003C680E">
        <w:rPr>
          <w:rFonts w:asciiTheme="majorHAnsi" w:eastAsia="Times New Roman" w:hAnsiTheme="majorHAnsi" w:cstheme="majorHAnsi"/>
          <w:sz w:val="24"/>
          <w:szCs w:val="24"/>
          <w:lang w:eastAsia="nb-NO"/>
        </w:rPr>
        <w:t>: </w:t>
      </w:r>
    </w:p>
    <w:p w14:paraId="1B78C8F2"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2021 ble også annerledes. Covid19 endret mange planer også dette året. Kontorene på Bøndenes hus var for det meste stengt, og alle ble henvist til hjemmekontor. Møter og </w:t>
      </w:r>
      <w:proofErr w:type="spellStart"/>
      <w:r w:rsidRPr="003C680E">
        <w:rPr>
          <w:rFonts w:asciiTheme="majorHAnsi" w:eastAsia="Times New Roman" w:hAnsiTheme="majorHAnsi" w:cstheme="majorHAnsi"/>
          <w:sz w:val="24"/>
          <w:szCs w:val="24"/>
          <w:lang w:eastAsia="nb-NO"/>
        </w:rPr>
        <w:t>webinar</w:t>
      </w:r>
      <w:proofErr w:type="spellEnd"/>
      <w:r w:rsidRPr="003C680E">
        <w:rPr>
          <w:rFonts w:asciiTheme="majorHAnsi" w:eastAsia="Times New Roman" w:hAnsiTheme="majorHAnsi" w:cstheme="majorHAnsi"/>
          <w:sz w:val="24"/>
          <w:szCs w:val="24"/>
          <w:lang w:eastAsia="nb-NO"/>
        </w:rPr>
        <w:t xml:space="preserve"> ble holdt på digitale plattformer. Digital trosopplæring og digitale gudstjenester ble viktige møteplasser. Det var smittevernrestriksjoner av forskjellig grad gjennom hele året. Vi var allerede godt trent i å planlegge og avlyse/utsette, men denne usikkerheten tar på motivasjonen. Vi ser fram mot mer normale tider i 2022. Avdelingsleder er imponert over alt vi har fått til dette året. </w:t>
      </w:r>
    </w:p>
    <w:p w14:paraId="03C1A0E4"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FCC9802"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2414510A"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51CD92D4"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089DF900" w14:textId="77777777" w:rsidR="002E6419" w:rsidRDefault="002E6419" w:rsidP="00FA6C84">
      <w:pPr>
        <w:spacing w:after="0" w:line="240" w:lineRule="auto"/>
        <w:textAlignment w:val="baseline"/>
        <w:rPr>
          <w:rFonts w:asciiTheme="majorHAnsi" w:eastAsia="Times New Roman" w:hAnsiTheme="majorHAnsi" w:cstheme="majorHAnsi"/>
          <w:b/>
          <w:bCs/>
          <w:sz w:val="24"/>
          <w:szCs w:val="24"/>
          <w:lang w:eastAsia="nb-NO"/>
        </w:rPr>
      </w:pPr>
    </w:p>
    <w:p w14:paraId="1CE0A582" w14:textId="77777777" w:rsidR="002E6419"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lastRenderedPageBreak/>
        <w:t>AVDELING GRAVPLASS</w:t>
      </w:r>
      <w:r w:rsidRPr="003C680E">
        <w:rPr>
          <w:rFonts w:asciiTheme="majorHAnsi" w:eastAsia="Times New Roman" w:hAnsiTheme="majorHAnsi" w:cstheme="majorHAnsi"/>
          <w:sz w:val="24"/>
          <w:szCs w:val="24"/>
          <w:lang w:eastAsia="nb-NO"/>
        </w:rPr>
        <w:t> </w:t>
      </w:r>
    </w:p>
    <w:p w14:paraId="36460E6A" w14:textId="3FAE4D84"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38A3CC34" w14:textId="713A3CEC"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Innledning:</w:t>
      </w:r>
      <w:r w:rsidRPr="003C680E">
        <w:rPr>
          <w:rFonts w:asciiTheme="majorHAnsi" w:eastAsia="Times New Roman" w:hAnsiTheme="majorHAnsi" w:cstheme="majorHAnsi"/>
          <w:sz w:val="24"/>
          <w:szCs w:val="24"/>
          <w:lang w:eastAsia="nb-NO"/>
        </w:rPr>
        <w:t>  </w:t>
      </w:r>
    </w:p>
    <w:p w14:paraId="62401BA0" w14:textId="77777777" w:rsidR="002E6419" w:rsidRPr="003C680E" w:rsidRDefault="002E6419" w:rsidP="00FA6C84">
      <w:pPr>
        <w:spacing w:after="0" w:line="240" w:lineRule="auto"/>
        <w:textAlignment w:val="baseline"/>
        <w:rPr>
          <w:rFonts w:asciiTheme="majorHAnsi" w:eastAsia="Times New Roman" w:hAnsiTheme="majorHAnsi" w:cstheme="majorHAnsi"/>
          <w:sz w:val="24"/>
          <w:szCs w:val="24"/>
          <w:lang w:eastAsia="nb-NO"/>
        </w:rPr>
      </w:pPr>
    </w:p>
    <w:p w14:paraId="7EDDBC9B"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Avdelingen består av gravplassadministrasjonen, kirketjenere og kirkegårdsarbeidere. Avdelingen har totalt 15,03 årsverk inklusiv avdelingsleder.   </w:t>
      </w:r>
    </w:p>
    <w:p w14:paraId="1B997EB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 ansatte har i utgangspunktet fast oppmøteplass ved sine kirker/gravplasser, men det har gjennom året blitt betydelig flyt av mannskaper mellom lokasjonene for å sikre riktig kompetanse og riktig mengde ressurser ut fra hvilke oppgaver som skal løses.  </w:t>
      </w:r>
    </w:p>
    <w:p w14:paraId="6A9F2EC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Majoriteten av de ansatte har kombinert kirketjener- og kirkegårdsarbeiderfunksjon. Det sikrer en helhetlig oversikt over kirkestedene hvor både ute- og </w:t>
      </w:r>
      <w:proofErr w:type="spellStart"/>
      <w:r w:rsidRPr="003C680E">
        <w:rPr>
          <w:rFonts w:asciiTheme="majorHAnsi" w:eastAsia="Times New Roman" w:hAnsiTheme="majorHAnsi" w:cstheme="majorHAnsi"/>
          <w:sz w:val="24"/>
          <w:szCs w:val="24"/>
          <w:lang w:eastAsia="nb-NO"/>
        </w:rPr>
        <w:t>innearealer</w:t>
      </w:r>
      <w:proofErr w:type="spellEnd"/>
      <w:r w:rsidRPr="003C680E">
        <w:rPr>
          <w:rFonts w:asciiTheme="majorHAnsi" w:eastAsia="Times New Roman" w:hAnsiTheme="majorHAnsi" w:cstheme="majorHAnsi"/>
          <w:sz w:val="24"/>
          <w:szCs w:val="24"/>
          <w:lang w:eastAsia="nb-NO"/>
        </w:rPr>
        <w:t xml:space="preserve"> følges opp.  </w:t>
      </w:r>
    </w:p>
    <w:p w14:paraId="609D4FE5" w14:textId="77777777" w:rsidR="002E6419"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A8208F6" w14:textId="5070A68F"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Personal:</w:t>
      </w:r>
      <w:r w:rsidRPr="003C680E">
        <w:rPr>
          <w:rFonts w:asciiTheme="majorHAnsi" w:eastAsia="Times New Roman" w:hAnsiTheme="majorHAnsi" w:cstheme="majorHAnsi"/>
          <w:sz w:val="24"/>
          <w:szCs w:val="24"/>
          <w:lang w:eastAsia="nb-NO"/>
        </w:rPr>
        <w:t>  </w:t>
      </w:r>
    </w:p>
    <w:p w14:paraId="199EA68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Personalsituasjonen er relativt stabil, to ansatte har sagt opp sine stillinger gjennom året. I påvente av ansettelsesprosess har disse stillingene som i sum utgjør 1,3 årsverk blitt dekket opp med vikar. Sykemeldingsprosenten har vært noe forhøyet i 2021, men det har vært planlagte fravær knyttet til kjente helseutfordringer. Gjennom sommersesongen har det vært innleie av ferievikarer, denne ordningen har fungert godt.  </w:t>
      </w:r>
    </w:p>
    <w:p w14:paraId="176937C6" w14:textId="4E94BD78"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Organisering:</w:t>
      </w:r>
      <w:r w:rsidRPr="003C680E">
        <w:rPr>
          <w:rFonts w:asciiTheme="majorHAnsi" w:eastAsia="Times New Roman" w:hAnsiTheme="majorHAnsi" w:cstheme="majorHAnsi"/>
          <w:sz w:val="24"/>
          <w:szCs w:val="24"/>
          <w:lang w:eastAsia="nb-NO"/>
        </w:rPr>
        <w:t>  </w:t>
      </w:r>
    </w:p>
    <w:p w14:paraId="3A8D7395"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Avdelingsleder har personalansvar for alle kirketjenere og kirkegårdsarbeidere. Gravplassadministrasjonen er administrativt overført til PKS avdelingen som i slutten av året ble reorganisert og endret navn til Stab. I tillegg til avdelingsleder har avdelingen en arbeidsleder som koordinerer mannskap og utstyr.  </w:t>
      </w:r>
    </w:p>
    <w:p w14:paraId="62924BCB" w14:textId="33F81044"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Virksomhetsdata:</w:t>
      </w:r>
      <w:r w:rsidRPr="003C680E">
        <w:rPr>
          <w:rFonts w:asciiTheme="majorHAnsi" w:eastAsia="Times New Roman" w:hAnsiTheme="majorHAnsi" w:cstheme="majorHAnsi"/>
          <w:sz w:val="24"/>
          <w:szCs w:val="24"/>
          <w:lang w:eastAsia="nb-NO"/>
        </w:rPr>
        <w:t>  </w:t>
      </w:r>
    </w:p>
    <w:p w14:paraId="217283C3"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Det var i alt 386 gravferder i 2021. Dette innbefatter gravferder uavhengig av tros- og livssyn samt uavhengig om avdøde hadde adresse i Indre Østfold. Det er utført i underkant 600 plantinger knyttet til årlige stellavtaler. Kirkelige handlinger er rapportert til SSB-sin database.  </w:t>
      </w:r>
    </w:p>
    <w:p w14:paraId="4135A196"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4184D7DA" w14:textId="1D7589A7"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Oppsummering:</w:t>
      </w:r>
      <w:r w:rsidRPr="003C680E">
        <w:rPr>
          <w:rFonts w:asciiTheme="majorHAnsi" w:eastAsia="Times New Roman" w:hAnsiTheme="majorHAnsi" w:cstheme="majorHAnsi"/>
          <w:sz w:val="24"/>
          <w:szCs w:val="24"/>
          <w:lang w:eastAsia="nb-NO"/>
        </w:rPr>
        <w:t>  </w:t>
      </w:r>
    </w:p>
    <w:p w14:paraId="2059904D"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Pandemien satte sitt absolutte preg på 2021. Etter nesten to år med pandemi var det enklere å gjennomføre de praktiske oppgavene i 2021 da vi hadde opparbeidet oss betydelig erfaring med godt smittevern. Likevel har år 2 av koronapandemien preget ansatte i større grad siden kravet om å holde avstand har hindret gode samhandlingsarenaer. Avdelingens ansatte har under pandemien vært klassifisert som samfunnskritisk personell, det har i praksis betydd at vi har måttet være svært forsiktig med å samle ansatte under samme tak. Det har vært </w:t>
      </w:r>
      <w:proofErr w:type="gramStart"/>
      <w:r w:rsidRPr="003C680E">
        <w:rPr>
          <w:rFonts w:asciiTheme="majorHAnsi" w:eastAsia="Times New Roman" w:hAnsiTheme="majorHAnsi" w:cstheme="majorHAnsi"/>
          <w:sz w:val="24"/>
          <w:szCs w:val="24"/>
          <w:lang w:eastAsia="nb-NO"/>
        </w:rPr>
        <w:t>fokus</w:t>
      </w:r>
      <w:proofErr w:type="gramEnd"/>
      <w:r w:rsidRPr="003C680E">
        <w:rPr>
          <w:rFonts w:asciiTheme="majorHAnsi" w:eastAsia="Times New Roman" w:hAnsiTheme="majorHAnsi" w:cstheme="majorHAnsi"/>
          <w:sz w:val="24"/>
          <w:szCs w:val="24"/>
          <w:lang w:eastAsia="nb-NO"/>
        </w:rPr>
        <w:t xml:space="preserve"> på å hele tiden ha tilgjengelig personell for å kunne løse de pålagte oppgavene. På den annen siden har vi i 2021 fått til ytterligere kultur knyttet til å ha mannskapsflyt internt i organisasjonen, samt å få til samhandling mellom ulike yrkesgrupper. Et eksempel på dette har vært de dagene hvor </w:t>
      </w:r>
      <w:proofErr w:type="spellStart"/>
      <w:r w:rsidRPr="003C680E">
        <w:rPr>
          <w:rFonts w:asciiTheme="majorHAnsi" w:eastAsia="Times New Roman" w:hAnsiTheme="majorHAnsi" w:cstheme="majorHAnsi"/>
          <w:sz w:val="24"/>
          <w:szCs w:val="24"/>
          <w:lang w:eastAsia="nb-NO"/>
        </w:rPr>
        <w:t>ca</w:t>
      </w:r>
      <w:proofErr w:type="spellEnd"/>
      <w:r w:rsidRPr="003C680E">
        <w:rPr>
          <w:rFonts w:asciiTheme="majorHAnsi" w:eastAsia="Times New Roman" w:hAnsiTheme="majorHAnsi" w:cstheme="majorHAnsi"/>
          <w:sz w:val="24"/>
          <w:szCs w:val="24"/>
          <w:lang w:eastAsia="nb-NO"/>
        </w:rPr>
        <w:t xml:space="preserve"> 600 blomsterbed har skullet bli plantet. Da var alle ansatte invitert til å delta, og et stort antall medarbeidere på tvers av avdelinger og profesjoner bidro. Disse dagene ble godt forberedt og organisert slik at vi ikke utfordret smittevernregler eller økte smittefaren.  </w:t>
      </w:r>
    </w:p>
    <w:p w14:paraId="2701A61A"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Som leder for en kreativ og arbeidsom avdeling er det veldig fint å erfare at vi er på rett veg når det gjelder stordriftsfordeler. Det etableres nye samarbeidsflater og nye måter å tenke på. Det ligger et stort potensialt i de ressursene vi disponerer, noe som må og skal utvikles i kommende år.  </w:t>
      </w:r>
    </w:p>
    <w:p w14:paraId="0824F3FE" w14:textId="77777777" w:rsidR="002E6419" w:rsidRDefault="00FA6C84" w:rsidP="00FA6C84">
      <w:pPr>
        <w:spacing w:after="0" w:line="240" w:lineRule="auto"/>
        <w:textAlignment w:val="baseline"/>
        <w:rPr>
          <w:rFonts w:asciiTheme="majorHAnsi" w:eastAsia="Times New Roman" w:hAnsiTheme="majorHAnsi" w:cstheme="majorHAnsi"/>
          <w:b/>
          <w:bCs/>
          <w:sz w:val="24"/>
          <w:szCs w:val="24"/>
          <w:lang w:eastAsia="nb-NO"/>
        </w:rPr>
      </w:pPr>
      <w:r w:rsidRPr="003C680E">
        <w:rPr>
          <w:rFonts w:asciiTheme="majorHAnsi" w:eastAsia="Times New Roman" w:hAnsiTheme="majorHAnsi" w:cstheme="majorHAnsi"/>
          <w:b/>
          <w:bCs/>
          <w:sz w:val="24"/>
          <w:szCs w:val="24"/>
          <w:lang w:eastAsia="nb-NO"/>
        </w:rPr>
        <w:lastRenderedPageBreak/>
        <w:t>ØKONOMI IØKF 2021</w:t>
      </w:r>
    </w:p>
    <w:p w14:paraId="0692E98F" w14:textId="3EE23C02"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4D16D6F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Resultat i drift er kr. 1.515.263,76 i merforbruk.</w:t>
      </w:r>
      <w:r w:rsidRPr="003C680E">
        <w:rPr>
          <w:rFonts w:asciiTheme="majorHAnsi" w:eastAsia="Times New Roman" w:hAnsiTheme="majorHAnsi" w:cstheme="majorHAnsi"/>
          <w:sz w:val="24"/>
          <w:szCs w:val="24"/>
          <w:lang w:eastAsia="nb-NO"/>
        </w:rPr>
        <w:t> </w:t>
      </w:r>
    </w:p>
    <w:p w14:paraId="004258B1" w14:textId="0CB113E5" w:rsidR="00FA6C84"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 xml:space="preserve">Resultat i investering er kr. 1.531.121,03 i </w:t>
      </w:r>
      <w:proofErr w:type="spellStart"/>
      <w:r w:rsidRPr="003C680E">
        <w:rPr>
          <w:rFonts w:asciiTheme="majorHAnsi" w:eastAsia="Times New Roman" w:hAnsiTheme="majorHAnsi" w:cstheme="majorHAnsi"/>
          <w:b/>
          <w:bCs/>
          <w:sz w:val="24"/>
          <w:szCs w:val="24"/>
          <w:lang w:eastAsia="nb-NO"/>
        </w:rPr>
        <w:t>mindreforbruk</w:t>
      </w:r>
      <w:proofErr w:type="spellEnd"/>
      <w:r w:rsidRPr="003C680E">
        <w:rPr>
          <w:rFonts w:asciiTheme="majorHAnsi" w:eastAsia="Times New Roman" w:hAnsiTheme="majorHAnsi" w:cstheme="majorHAnsi"/>
          <w:b/>
          <w:bCs/>
          <w:sz w:val="24"/>
          <w:szCs w:val="24"/>
          <w:lang w:eastAsia="nb-NO"/>
        </w:rPr>
        <w:t>. </w:t>
      </w:r>
      <w:r w:rsidRPr="003C680E">
        <w:rPr>
          <w:rFonts w:asciiTheme="majorHAnsi" w:eastAsia="Times New Roman" w:hAnsiTheme="majorHAnsi" w:cstheme="majorHAnsi"/>
          <w:sz w:val="24"/>
          <w:szCs w:val="24"/>
          <w:lang w:eastAsia="nb-NO"/>
        </w:rPr>
        <w:t> </w:t>
      </w:r>
    </w:p>
    <w:p w14:paraId="0054E9A6" w14:textId="54943449" w:rsidR="002E6419" w:rsidRDefault="002E6419" w:rsidP="00FA6C84">
      <w:pPr>
        <w:spacing w:after="0" w:line="240" w:lineRule="auto"/>
        <w:textAlignment w:val="baseline"/>
        <w:rPr>
          <w:rFonts w:asciiTheme="majorHAnsi" w:eastAsia="Times New Roman" w:hAnsiTheme="majorHAnsi" w:cstheme="majorHAnsi"/>
          <w:sz w:val="24"/>
          <w:szCs w:val="24"/>
          <w:lang w:eastAsia="nb-NO"/>
        </w:rPr>
      </w:pPr>
    </w:p>
    <w:p w14:paraId="54A6AA17" w14:textId="77777777" w:rsidR="002E6419" w:rsidRPr="003C680E" w:rsidRDefault="002E6419" w:rsidP="00FA6C84">
      <w:pPr>
        <w:spacing w:after="0" w:line="240" w:lineRule="auto"/>
        <w:textAlignment w:val="baseline"/>
        <w:rPr>
          <w:rFonts w:asciiTheme="majorHAnsi" w:eastAsia="Times New Roman" w:hAnsiTheme="majorHAnsi" w:cstheme="majorHAnsi"/>
          <w:sz w:val="24"/>
          <w:szCs w:val="24"/>
          <w:lang w:eastAsia="nb-NO"/>
        </w:rPr>
      </w:pPr>
    </w:p>
    <w:p w14:paraId="0C513B4C"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proofErr w:type="spellStart"/>
      <w:r w:rsidRPr="003C680E">
        <w:rPr>
          <w:rFonts w:asciiTheme="majorHAnsi" w:eastAsia="Times New Roman" w:hAnsiTheme="majorHAnsi" w:cstheme="majorHAnsi"/>
          <w:sz w:val="24"/>
          <w:szCs w:val="24"/>
          <w:u w:val="single"/>
          <w:lang w:eastAsia="nb-NO"/>
        </w:rPr>
        <w:t>Mindreforbruket</w:t>
      </w:r>
      <w:proofErr w:type="spellEnd"/>
      <w:r w:rsidRPr="003C680E">
        <w:rPr>
          <w:rFonts w:asciiTheme="majorHAnsi" w:eastAsia="Times New Roman" w:hAnsiTheme="majorHAnsi" w:cstheme="majorHAnsi"/>
          <w:sz w:val="24"/>
          <w:szCs w:val="24"/>
          <w:u w:val="single"/>
          <w:lang w:eastAsia="nb-NO"/>
        </w:rPr>
        <w:t xml:space="preserve"> i investering</w:t>
      </w:r>
      <w:r w:rsidRPr="003C680E">
        <w:rPr>
          <w:rFonts w:asciiTheme="majorHAnsi" w:eastAsia="Times New Roman" w:hAnsiTheme="majorHAnsi" w:cstheme="majorHAnsi"/>
          <w:sz w:val="24"/>
          <w:szCs w:val="24"/>
          <w:lang w:eastAsia="nb-NO"/>
        </w:rPr>
        <w:t xml:space="preserve"> overføres til fond for siden å bli brukt i 2022. For all aktivitet innenfor investeringsbudsjettet viser vi til vedlegget til årsrapporten laget av </w:t>
      </w:r>
      <w:proofErr w:type="spellStart"/>
      <w:r w:rsidRPr="003C680E">
        <w:rPr>
          <w:rFonts w:asciiTheme="majorHAnsi" w:eastAsia="Times New Roman" w:hAnsiTheme="majorHAnsi" w:cstheme="majorHAnsi"/>
          <w:sz w:val="24"/>
          <w:szCs w:val="24"/>
          <w:lang w:eastAsia="nb-NO"/>
        </w:rPr>
        <w:t>byggrådgiver</w:t>
      </w:r>
      <w:proofErr w:type="spellEnd"/>
      <w:r w:rsidRPr="003C680E">
        <w:rPr>
          <w:rFonts w:asciiTheme="majorHAnsi" w:eastAsia="Times New Roman" w:hAnsiTheme="majorHAnsi" w:cstheme="majorHAnsi"/>
          <w:sz w:val="24"/>
          <w:szCs w:val="24"/>
          <w:lang w:eastAsia="nb-NO"/>
        </w:rPr>
        <w:t xml:space="preserve"> Jan Olav Løken. Det gir en helhetlig fremstilling av alle tiltak som er gjort på kirkene/andre bygg og </w:t>
      </w:r>
      <w:proofErr w:type="spellStart"/>
      <w:r w:rsidRPr="003C680E">
        <w:rPr>
          <w:rFonts w:asciiTheme="majorHAnsi" w:eastAsia="Times New Roman" w:hAnsiTheme="majorHAnsi" w:cstheme="majorHAnsi"/>
          <w:sz w:val="24"/>
          <w:szCs w:val="24"/>
          <w:lang w:eastAsia="nb-NO"/>
        </w:rPr>
        <w:t>sikrings-og</w:t>
      </w:r>
      <w:proofErr w:type="spellEnd"/>
      <w:r w:rsidRPr="003C680E">
        <w:rPr>
          <w:rFonts w:asciiTheme="majorHAnsi" w:eastAsia="Times New Roman" w:hAnsiTheme="majorHAnsi" w:cstheme="majorHAnsi"/>
          <w:sz w:val="24"/>
          <w:szCs w:val="24"/>
          <w:lang w:eastAsia="nb-NO"/>
        </w:rPr>
        <w:t xml:space="preserve"> brannverntiltak både i 2020 og 2021.  </w:t>
      </w:r>
    </w:p>
    <w:p w14:paraId="2EBC239D" w14:textId="689F6F3B"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u w:val="single"/>
          <w:lang w:eastAsia="nb-NO"/>
        </w:rPr>
        <w:t xml:space="preserve">Merforbruket i drift </w:t>
      </w:r>
      <w:r w:rsidRPr="003C680E">
        <w:rPr>
          <w:rFonts w:asciiTheme="majorHAnsi" w:eastAsia="Times New Roman" w:hAnsiTheme="majorHAnsi" w:cstheme="majorHAnsi"/>
          <w:sz w:val="24"/>
          <w:szCs w:val="24"/>
          <w:lang w:eastAsia="nb-NO"/>
        </w:rPr>
        <w:t xml:space="preserve">kommer av at reguleringspremie i KLP ble uventet høy, hele 1,9 millioner over budsjettert. Så enkelt sagt kan man si at hele merforbruket kommer av dette, og at vi før avlevering av regnskapet klarte å «ta inn» noe av dette merforbruket. Resten vil bli inndekket ved disponering av resultatet når regnskapet er ferdig revidert, ved å benytte midler på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premiefond i KLP. Generelt sett kan vi si at regnskapet for 2021 er som forventet på driften, med unntak av den høye reguleringspremien til KLP og tredoble strømutgifter fra oktober og ut året. Dette tatt i betraktning kan vi si at driften har gått som planlagt og ganske i takt med revidering av budsjettet. Det ble i 2021 naturlig nok gjennomført strømforbruksreduserende tiltak, og disse fortsetter i 2022. Kirkene er enormt store og spesielle bygg som det ikke er like lett å </w:t>
      </w:r>
      <w:proofErr w:type="spellStart"/>
      <w:r w:rsidRPr="003C680E">
        <w:rPr>
          <w:rFonts w:asciiTheme="majorHAnsi" w:eastAsia="Times New Roman" w:hAnsiTheme="majorHAnsi" w:cstheme="majorHAnsi"/>
          <w:sz w:val="24"/>
          <w:szCs w:val="24"/>
          <w:lang w:eastAsia="nb-NO"/>
        </w:rPr>
        <w:t>energiøkonomisere</w:t>
      </w:r>
      <w:proofErr w:type="spellEnd"/>
      <w:r w:rsidRPr="003C680E">
        <w:rPr>
          <w:rFonts w:asciiTheme="majorHAnsi" w:eastAsia="Times New Roman" w:hAnsiTheme="majorHAnsi" w:cstheme="majorHAnsi"/>
          <w:sz w:val="24"/>
          <w:szCs w:val="24"/>
          <w:lang w:eastAsia="nb-NO"/>
        </w:rPr>
        <w:t xml:space="preserve"> som andre bygg. Fellesrådets administrasjon vil naturlig nok ha stort </w:t>
      </w:r>
      <w:proofErr w:type="gramStart"/>
      <w:r w:rsidRPr="003C680E">
        <w:rPr>
          <w:rFonts w:asciiTheme="majorHAnsi" w:eastAsia="Times New Roman" w:hAnsiTheme="majorHAnsi" w:cstheme="majorHAnsi"/>
          <w:sz w:val="24"/>
          <w:szCs w:val="24"/>
          <w:lang w:eastAsia="nb-NO"/>
        </w:rPr>
        <w:t>fokus</w:t>
      </w:r>
      <w:proofErr w:type="gramEnd"/>
      <w:r w:rsidRPr="003C680E">
        <w:rPr>
          <w:rFonts w:asciiTheme="majorHAnsi" w:eastAsia="Times New Roman" w:hAnsiTheme="majorHAnsi" w:cstheme="majorHAnsi"/>
          <w:sz w:val="24"/>
          <w:szCs w:val="24"/>
          <w:lang w:eastAsia="nb-NO"/>
        </w:rPr>
        <w:t xml:space="preserve"> på dette i 2022. </w:t>
      </w:r>
    </w:p>
    <w:p w14:paraId="02AF017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xml:space="preserve">For all regnskapsinformasjonen og fullstendig årsrapport økonomi for IØKF i 2021, viser vi til </w:t>
      </w:r>
      <w:proofErr w:type="spellStart"/>
      <w:r w:rsidRPr="003C680E">
        <w:rPr>
          <w:rFonts w:asciiTheme="majorHAnsi" w:eastAsia="Times New Roman" w:hAnsiTheme="majorHAnsi" w:cstheme="majorHAnsi"/>
          <w:sz w:val="24"/>
          <w:szCs w:val="24"/>
          <w:lang w:eastAsia="nb-NO"/>
        </w:rPr>
        <w:t>IØKFs</w:t>
      </w:r>
      <w:proofErr w:type="spellEnd"/>
      <w:r w:rsidRPr="003C680E">
        <w:rPr>
          <w:rFonts w:asciiTheme="majorHAnsi" w:eastAsia="Times New Roman" w:hAnsiTheme="majorHAnsi" w:cstheme="majorHAnsi"/>
          <w:sz w:val="24"/>
          <w:szCs w:val="24"/>
          <w:lang w:eastAsia="nb-NO"/>
        </w:rPr>
        <w:t xml:space="preserve"> regnskap med noter og årsrapport økonomi. Denne kan fås ved henvendelse til kirkekontoret. Den vil også bli lagt ut på nettsidene våre </w:t>
      </w:r>
      <w:hyperlink r:id="rId20" w:tgtFrame="_blank" w:history="1">
        <w:r w:rsidRPr="003C680E">
          <w:rPr>
            <w:rFonts w:asciiTheme="majorHAnsi" w:eastAsia="Times New Roman" w:hAnsiTheme="majorHAnsi" w:cstheme="majorHAnsi"/>
            <w:color w:val="0563C1"/>
            <w:sz w:val="24"/>
            <w:szCs w:val="24"/>
            <w:u w:val="single"/>
            <w:lang w:eastAsia="nb-NO"/>
          </w:rPr>
          <w:t>www.kirken.no/indreostfold</w:t>
        </w:r>
      </w:hyperlink>
      <w:r w:rsidRPr="003C680E">
        <w:rPr>
          <w:rFonts w:asciiTheme="majorHAnsi" w:eastAsia="Times New Roman" w:hAnsiTheme="majorHAnsi" w:cstheme="majorHAnsi"/>
          <w:sz w:val="24"/>
          <w:szCs w:val="24"/>
          <w:lang w:eastAsia="nb-NO"/>
        </w:rPr>
        <w:t>.  </w:t>
      </w:r>
    </w:p>
    <w:p w14:paraId="0ED6D4C9"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62ADC97F"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sz w:val="24"/>
          <w:szCs w:val="24"/>
          <w:lang w:eastAsia="nb-NO"/>
        </w:rPr>
        <w:t> </w:t>
      </w:r>
    </w:p>
    <w:p w14:paraId="4017F540" w14:textId="77777777" w:rsidR="00FA6C84" w:rsidRPr="003C680E" w:rsidRDefault="00FA6C84" w:rsidP="00FA6C84">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b/>
          <w:bCs/>
          <w:sz w:val="24"/>
          <w:szCs w:val="24"/>
          <w:lang w:eastAsia="nb-NO"/>
        </w:rPr>
        <w:t>For Indre Østfold kirkelige fellesråd, Askim 23.02.2022; </w:t>
      </w:r>
      <w:r w:rsidRPr="003C680E">
        <w:rPr>
          <w:rFonts w:asciiTheme="majorHAnsi" w:eastAsia="Times New Roman" w:hAnsiTheme="majorHAnsi" w:cstheme="majorHAnsi"/>
          <w:sz w:val="24"/>
          <w:szCs w:val="24"/>
          <w:lang w:eastAsia="nb-NO"/>
        </w:rPr>
        <w:t> </w:t>
      </w:r>
    </w:p>
    <w:p w14:paraId="48DC0BCE" w14:textId="693B7F91" w:rsidR="00991546" w:rsidRPr="00845956" w:rsidRDefault="00FA6C84" w:rsidP="00845956">
      <w:pPr>
        <w:spacing w:after="0" w:line="240" w:lineRule="auto"/>
        <w:textAlignment w:val="baseline"/>
        <w:rPr>
          <w:rFonts w:asciiTheme="majorHAnsi" w:eastAsia="Times New Roman" w:hAnsiTheme="majorHAnsi" w:cstheme="majorHAnsi"/>
          <w:sz w:val="24"/>
          <w:szCs w:val="24"/>
          <w:lang w:eastAsia="nb-NO"/>
        </w:rPr>
      </w:pPr>
      <w:r w:rsidRPr="003C680E">
        <w:rPr>
          <w:rFonts w:asciiTheme="majorHAnsi" w:eastAsia="Times New Roman" w:hAnsiTheme="majorHAnsi" w:cstheme="majorHAnsi"/>
          <w:i/>
          <w:iCs/>
          <w:sz w:val="24"/>
          <w:szCs w:val="24"/>
          <w:lang w:eastAsia="nb-NO"/>
        </w:rPr>
        <w:t>Åshild Moen Arnesen (kommunikasjonsleder,) Terje Stenholt (avdelingsleder kirkefag,) Asgeir Rønningen (avdelingsleder gravplass) og HR/PKS-leder og kirkeverge Gunnlaug Brenne. </w:t>
      </w:r>
      <w:r w:rsidRPr="003C680E">
        <w:rPr>
          <w:rFonts w:asciiTheme="majorHAnsi" w:eastAsia="Times New Roman" w:hAnsiTheme="majorHAnsi" w:cstheme="majorHAnsi"/>
          <w:sz w:val="24"/>
          <w:szCs w:val="24"/>
          <w:lang w:eastAsia="nb-NO"/>
        </w:rPr>
        <w:t> </w:t>
      </w:r>
    </w:p>
    <w:sectPr w:rsidR="00991546" w:rsidRPr="00845956" w:rsidSect="00D728DA">
      <w:footerReference w:type="default" r:id="rId21"/>
      <w:headerReference w:type="first" r:id="rId2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0B05F" w14:textId="77777777" w:rsidR="00541FB0" w:rsidRDefault="00541FB0" w:rsidP="00D728DA">
      <w:pPr>
        <w:spacing w:after="0" w:line="240" w:lineRule="auto"/>
      </w:pPr>
      <w:r>
        <w:separator/>
      </w:r>
    </w:p>
  </w:endnote>
  <w:endnote w:type="continuationSeparator" w:id="0">
    <w:p w14:paraId="4E5B2D83" w14:textId="77777777" w:rsidR="00541FB0" w:rsidRDefault="00541FB0" w:rsidP="00D728DA">
      <w:pPr>
        <w:spacing w:after="0" w:line="240" w:lineRule="auto"/>
      </w:pPr>
      <w:r>
        <w:continuationSeparator/>
      </w:r>
    </w:p>
  </w:endnote>
  <w:endnote w:type="continuationNotice" w:id="1">
    <w:p w14:paraId="2FE19E4F" w14:textId="77777777" w:rsidR="00541FB0" w:rsidRDefault="00541F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01679"/>
      <w:docPartObj>
        <w:docPartGallery w:val="Page Numbers (Bottom of Page)"/>
        <w:docPartUnique/>
      </w:docPartObj>
    </w:sdtPr>
    <w:sdtEndPr/>
    <w:sdtContent>
      <w:p w14:paraId="7899D827" w14:textId="77777777" w:rsidR="006E29E8" w:rsidRDefault="006E29E8" w:rsidP="00D450E7">
        <w:pPr>
          <w:pStyle w:val="Bunntekst"/>
          <w:jc w:val="center"/>
        </w:pPr>
        <w:r>
          <w:fldChar w:fldCharType="begin"/>
        </w:r>
        <w:r>
          <w:instrText>PAGE   \* MERGEFORMAT</w:instrText>
        </w:r>
        <w:r>
          <w:fldChar w:fldCharType="separate"/>
        </w:r>
        <w:r>
          <w:t>2</w:t>
        </w:r>
        <w:r>
          <w:fldChar w:fldCharType="end"/>
        </w:r>
      </w:p>
    </w:sdtContent>
  </w:sdt>
  <w:p w14:paraId="41064009" w14:textId="77777777" w:rsidR="006E29E8" w:rsidRDefault="006E29E8" w:rsidP="00D450E7">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F3E89" w14:textId="77777777" w:rsidR="00541FB0" w:rsidRDefault="00541FB0" w:rsidP="00D728DA">
      <w:pPr>
        <w:spacing w:after="0" w:line="240" w:lineRule="auto"/>
      </w:pPr>
      <w:r>
        <w:separator/>
      </w:r>
    </w:p>
  </w:footnote>
  <w:footnote w:type="continuationSeparator" w:id="0">
    <w:p w14:paraId="62775A7F" w14:textId="77777777" w:rsidR="00541FB0" w:rsidRDefault="00541FB0" w:rsidP="00D728DA">
      <w:pPr>
        <w:spacing w:after="0" w:line="240" w:lineRule="auto"/>
      </w:pPr>
      <w:r>
        <w:continuationSeparator/>
      </w:r>
    </w:p>
  </w:footnote>
  <w:footnote w:type="continuationNotice" w:id="1">
    <w:p w14:paraId="47EC861C" w14:textId="77777777" w:rsidR="00541FB0" w:rsidRDefault="00541F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7E2B" w14:textId="77777777" w:rsidR="00D728DA" w:rsidRDefault="00D728DA">
    <w:pPr>
      <w:pStyle w:val="Topptekst"/>
    </w:pPr>
    <w:r>
      <w:rPr>
        <w:noProof/>
      </w:rPr>
      <w:drawing>
        <wp:anchor distT="0" distB="0" distL="114300" distR="114300" simplePos="0" relativeHeight="251658240" behindDoc="1" locked="0" layoutInCell="1" allowOverlap="1" wp14:anchorId="525ADE97" wp14:editId="031A1CA7">
          <wp:simplePos x="0" y="0"/>
          <wp:positionH relativeFrom="margin">
            <wp:align>center</wp:align>
          </wp:positionH>
          <wp:positionV relativeFrom="margin">
            <wp:align>center</wp:align>
          </wp:positionV>
          <wp:extent cx="7306463" cy="10335109"/>
          <wp:effectExtent l="0" t="0" r="8890" b="952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7306463" cy="1033510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2BBC"/>
    <w:multiLevelType w:val="multilevel"/>
    <w:tmpl w:val="2E526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44F5859"/>
    <w:multiLevelType w:val="multilevel"/>
    <w:tmpl w:val="4E0EF7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933A47"/>
    <w:multiLevelType w:val="multilevel"/>
    <w:tmpl w:val="F558E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84163D"/>
    <w:multiLevelType w:val="multilevel"/>
    <w:tmpl w:val="9DECED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3BAF5CA6"/>
    <w:multiLevelType w:val="multilevel"/>
    <w:tmpl w:val="347A9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A3A03DC"/>
    <w:multiLevelType w:val="multilevel"/>
    <w:tmpl w:val="869218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C41CE4"/>
    <w:multiLevelType w:val="multilevel"/>
    <w:tmpl w:val="3EA0E5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6F7107C4"/>
    <w:multiLevelType w:val="multilevel"/>
    <w:tmpl w:val="590CA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D279BC"/>
    <w:multiLevelType w:val="hybridMultilevel"/>
    <w:tmpl w:val="E682BBD0"/>
    <w:lvl w:ilvl="0" w:tplc="95349AF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0"/>
  </w:num>
  <w:num w:numId="5">
    <w:abstractNumId w:val="5"/>
  </w:num>
  <w:num w:numId="6">
    <w:abstractNumId w:val="4"/>
  </w:num>
  <w:num w:numId="7">
    <w:abstractNumId w:val="1"/>
  </w:num>
  <w:num w:numId="8">
    <w:abstractNumId w:val="3"/>
  </w:num>
  <w:num w:numId="9">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546"/>
    <w:rsid w:val="00012857"/>
    <w:rsid w:val="000341F5"/>
    <w:rsid w:val="00064D65"/>
    <w:rsid w:val="0009677D"/>
    <w:rsid w:val="000A7F9B"/>
    <w:rsid w:val="001A0565"/>
    <w:rsid w:val="001A676F"/>
    <w:rsid w:val="001E5A8C"/>
    <w:rsid w:val="0021399E"/>
    <w:rsid w:val="00245D5C"/>
    <w:rsid w:val="002E6419"/>
    <w:rsid w:val="003024D4"/>
    <w:rsid w:val="00314448"/>
    <w:rsid w:val="003272B1"/>
    <w:rsid w:val="00332358"/>
    <w:rsid w:val="003C680E"/>
    <w:rsid w:val="00401235"/>
    <w:rsid w:val="00412331"/>
    <w:rsid w:val="00454362"/>
    <w:rsid w:val="00462079"/>
    <w:rsid w:val="004825C1"/>
    <w:rsid w:val="00483B73"/>
    <w:rsid w:val="004A5C9F"/>
    <w:rsid w:val="004B6422"/>
    <w:rsid w:val="004C4D0F"/>
    <w:rsid w:val="004D3DEC"/>
    <w:rsid w:val="00541FB0"/>
    <w:rsid w:val="005A50DC"/>
    <w:rsid w:val="005A5A3E"/>
    <w:rsid w:val="006063F2"/>
    <w:rsid w:val="00686F9C"/>
    <w:rsid w:val="00687D58"/>
    <w:rsid w:val="006B1938"/>
    <w:rsid w:val="006B334F"/>
    <w:rsid w:val="006E29E8"/>
    <w:rsid w:val="006F78AC"/>
    <w:rsid w:val="00700246"/>
    <w:rsid w:val="00733AD4"/>
    <w:rsid w:val="007958D1"/>
    <w:rsid w:val="007D670C"/>
    <w:rsid w:val="007E20C9"/>
    <w:rsid w:val="007F6639"/>
    <w:rsid w:val="008207EC"/>
    <w:rsid w:val="00845956"/>
    <w:rsid w:val="008549F8"/>
    <w:rsid w:val="0087495B"/>
    <w:rsid w:val="00886C15"/>
    <w:rsid w:val="008C0991"/>
    <w:rsid w:val="008C7D72"/>
    <w:rsid w:val="008E2741"/>
    <w:rsid w:val="0091625E"/>
    <w:rsid w:val="0095794C"/>
    <w:rsid w:val="009619C7"/>
    <w:rsid w:val="00991546"/>
    <w:rsid w:val="009E6A57"/>
    <w:rsid w:val="00A36CB7"/>
    <w:rsid w:val="00A40A75"/>
    <w:rsid w:val="00A42BB3"/>
    <w:rsid w:val="00A84418"/>
    <w:rsid w:val="00AC5951"/>
    <w:rsid w:val="00AD47AE"/>
    <w:rsid w:val="00AD4A2C"/>
    <w:rsid w:val="00BF17F8"/>
    <w:rsid w:val="00BF1D65"/>
    <w:rsid w:val="00C21C92"/>
    <w:rsid w:val="00C32CD8"/>
    <w:rsid w:val="00C57CF5"/>
    <w:rsid w:val="00C63D54"/>
    <w:rsid w:val="00CF4585"/>
    <w:rsid w:val="00D10CE1"/>
    <w:rsid w:val="00D3555C"/>
    <w:rsid w:val="00D450E7"/>
    <w:rsid w:val="00D511E2"/>
    <w:rsid w:val="00D62680"/>
    <w:rsid w:val="00D728DA"/>
    <w:rsid w:val="00D735AB"/>
    <w:rsid w:val="00D861E6"/>
    <w:rsid w:val="00D957E6"/>
    <w:rsid w:val="00DB7C6C"/>
    <w:rsid w:val="00E10552"/>
    <w:rsid w:val="00E749BB"/>
    <w:rsid w:val="00E845EB"/>
    <w:rsid w:val="00EA12C4"/>
    <w:rsid w:val="00ED0B9C"/>
    <w:rsid w:val="00ED2F9F"/>
    <w:rsid w:val="00F117FC"/>
    <w:rsid w:val="00F161A5"/>
    <w:rsid w:val="00F367D6"/>
    <w:rsid w:val="00F802D3"/>
    <w:rsid w:val="00FA6C84"/>
    <w:rsid w:val="00FE1A8E"/>
    <w:rsid w:val="00FF5C4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F4C8A"/>
  <w15:chartTrackingRefBased/>
  <w15:docId w15:val="{2C8BA55E-3009-4115-9596-A63980E83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CB7"/>
  </w:style>
  <w:style w:type="paragraph" w:styleId="Overskrift1">
    <w:name w:val="heading 1"/>
    <w:basedOn w:val="Normal"/>
    <w:next w:val="Normal"/>
    <w:link w:val="Overskrift1Tegn"/>
    <w:uiPriority w:val="9"/>
    <w:qFormat/>
    <w:rsid w:val="006E29E8"/>
    <w:pPr>
      <w:keepNext/>
      <w:keepLines/>
      <w:spacing w:before="240" w:after="0"/>
      <w:outlineLvl w:val="0"/>
    </w:pPr>
    <w:rPr>
      <w:rFonts w:asciiTheme="majorHAnsi" w:eastAsiaTheme="majorEastAsia" w:hAnsiTheme="majorHAnsi" w:cstheme="majorBidi"/>
      <w:color w:val="A20000" w:themeColor="accent1" w:themeShade="BF"/>
      <w:sz w:val="32"/>
      <w:szCs w:val="32"/>
    </w:rPr>
  </w:style>
  <w:style w:type="paragraph" w:styleId="Overskrift2">
    <w:name w:val="heading 2"/>
    <w:basedOn w:val="Normal"/>
    <w:next w:val="Normal"/>
    <w:link w:val="Overskrift2Tegn"/>
    <w:uiPriority w:val="9"/>
    <w:unhideWhenUsed/>
    <w:qFormat/>
    <w:rsid w:val="00A36CB7"/>
    <w:pPr>
      <w:keepNext/>
      <w:keepLines/>
      <w:spacing w:before="40" w:after="0"/>
      <w:outlineLvl w:val="1"/>
    </w:pPr>
    <w:rPr>
      <w:rFonts w:asciiTheme="majorHAnsi" w:eastAsiaTheme="majorEastAsia" w:hAnsiTheme="majorHAnsi" w:cstheme="majorBidi"/>
      <w:color w:val="A20000" w:themeColor="accent1" w:themeShade="BF"/>
      <w:sz w:val="26"/>
      <w:szCs w:val="26"/>
    </w:rPr>
  </w:style>
  <w:style w:type="paragraph" w:styleId="Overskrift3">
    <w:name w:val="heading 3"/>
    <w:basedOn w:val="Normal"/>
    <w:next w:val="Normal"/>
    <w:link w:val="Overskrift3Tegn"/>
    <w:uiPriority w:val="9"/>
    <w:unhideWhenUsed/>
    <w:qFormat/>
    <w:rsid w:val="00A36CB7"/>
    <w:pPr>
      <w:keepNext/>
      <w:keepLines/>
      <w:spacing w:before="40" w:after="0"/>
      <w:outlineLvl w:val="2"/>
    </w:pPr>
    <w:rPr>
      <w:rFonts w:asciiTheme="majorHAnsi" w:eastAsiaTheme="majorEastAsia" w:hAnsiTheme="majorHAnsi" w:cstheme="majorBidi"/>
      <w:color w:val="6C000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D728DA"/>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D728DA"/>
    <w:rPr>
      <w:rFonts w:eastAsiaTheme="minorEastAsia"/>
      <w:lang w:eastAsia="nb-NO"/>
    </w:rPr>
  </w:style>
  <w:style w:type="paragraph" w:styleId="Topptekst">
    <w:name w:val="header"/>
    <w:basedOn w:val="Normal"/>
    <w:link w:val="TopptekstTegn"/>
    <w:uiPriority w:val="99"/>
    <w:unhideWhenUsed/>
    <w:rsid w:val="00D728D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728DA"/>
  </w:style>
  <w:style w:type="paragraph" w:styleId="Bunntekst">
    <w:name w:val="footer"/>
    <w:basedOn w:val="Normal"/>
    <w:link w:val="BunntekstTegn"/>
    <w:uiPriority w:val="99"/>
    <w:unhideWhenUsed/>
    <w:rsid w:val="00D728D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728DA"/>
  </w:style>
  <w:style w:type="paragraph" w:styleId="Tittel">
    <w:name w:val="Title"/>
    <w:basedOn w:val="Normal"/>
    <w:next w:val="Normal"/>
    <w:link w:val="TittelTegn"/>
    <w:uiPriority w:val="10"/>
    <w:qFormat/>
    <w:rsid w:val="006E29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E29E8"/>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6E29E8"/>
    <w:rPr>
      <w:rFonts w:asciiTheme="majorHAnsi" w:eastAsiaTheme="majorEastAsia" w:hAnsiTheme="majorHAnsi" w:cstheme="majorBidi"/>
      <w:color w:val="A20000" w:themeColor="accent1" w:themeShade="BF"/>
      <w:sz w:val="32"/>
      <w:szCs w:val="32"/>
    </w:rPr>
  </w:style>
  <w:style w:type="character" w:styleId="Sterk">
    <w:name w:val="Strong"/>
    <w:basedOn w:val="Standardskriftforavsnitt"/>
    <w:uiPriority w:val="22"/>
    <w:qFormat/>
    <w:rsid w:val="006E29E8"/>
    <w:rPr>
      <w:b/>
      <w:bCs/>
      <w:color w:val="FFFFFF" w:themeColor="background1"/>
    </w:rPr>
  </w:style>
  <w:style w:type="character" w:customStyle="1" w:styleId="Overskrift2Tegn">
    <w:name w:val="Overskrift 2 Tegn"/>
    <w:basedOn w:val="Standardskriftforavsnitt"/>
    <w:link w:val="Overskrift2"/>
    <w:uiPriority w:val="9"/>
    <w:rsid w:val="00A36CB7"/>
    <w:rPr>
      <w:rFonts w:asciiTheme="majorHAnsi" w:eastAsiaTheme="majorEastAsia" w:hAnsiTheme="majorHAnsi" w:cstheme="majorBidi"/>
      <w:color w:val="A20000" w:themeColor="accent1" w:themeShade="BF"/>
      <w:sz w:val="26"/>
      <w:szCs w:val="26"/>
    </w:rPr>
  </w:style>
  <w:style w:type="character" w:customStyle="1" w:styleId="Overskrift3Tegn">
    <w:name w:val="Overskrift 3 Tegn"/>
    <w:basedOn w:val="Standardskriftforavsnitt"/>
    <w:link w:val="Overskrift3"/>
    <w:uiPriority w:val="9"/>
    <w:rsid w:val="00A36CB7"/>
    <w:rPr>
      <w:rFonts w:asciiTheme="majorHAnsi" w:eastAsiaTheme="majorEastAsia" w:hAnsiTheme="majorHAnsi" w:cstheme="majorBidi"/>
      <w:color w:val="6C0000" w:themeColor="accent1" w:themeShade="7F"/>
      <w:sz w:val="24"/>
      <w:szCs w:val="24"/>
    </w:rPr>
  </w:style>
  <w:style w:type="paragraph" w:styleId="Sitat">
    <w:name w:val="Quote"/>
    <w:basedOn w:val="Normal"/>
    <w:next w:val="Normal"/>
    <w:link w:val="SitatTegn"/>
    <w:uiPriority w:val="29"/>
    <w:qFormat/>
    <w:rsid w:val="00A36CB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36CB7"/>
    <w:rPr>
      <w:i/>
      <w:iCs/>
      <w:color w:val="404040" w:themeColor="text1" w:themeTint="BF"/>
    </w:rPr>
  </w:style>
  <w:style w:type="character" w:styleId="Hyperkobling">
    <w:name w:val="Hyperlink"/>
    <w:basedOn w:val="Standardskriftforavsnitt"/>
    <w:uiPriority w:val="99"/>
    <w:unhideWhenUsed/>
    <w:rsid w:val="00A42BB3"/>
    <w:rPr>
      <w:color w:val="D90000" w:themeColor="hyperlink"/>
      <w:u w:val="single"/>
    </w:rPr>
  </w:style>
  <w:style w:type="paragraph" w:customStyle="1" w:styleId="Default">
    <w:name w:val="Default"/>
    <w:rsid w:val="0099154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AD47A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AD47AE"/>
  </w:style>
  <w:style w:type="character" w:customStyle="1" w:styleId="eop">
    <w:name w:val="eop"/>
    <w:basedOn w:val="Standardskriftforavsnitt"/>
    <w:rsid w:val="00AD47AE"/>
  </w:style>
  <w:style w:type="character" w:customStyle="1" w:styleId="spellingerror">
    <w:name w:val="spellingerror"/>
    <w:basedOn w:val="Standardskriftforavsnitt"/>
    <w:rsid w:val="00AD47AE"/>
  </w:style>
  <w:style w:type="character" w:customStyle="1" w:styleId="contextualspellingandgrammarerror">
    <w:name w:val="contextualspellingandgrammarerror"/>
    <w:basedOn w:val="Standardskriftforavsnitt"/>
    <w:rsid w:val="00AD47AE"/>
  </w:style>
  <w:style w:type="paragraph" w:styleId="Listeavsnitt">
    <w:name w:val="List Paragraph"/>
    <w:basedOn w:val="Normal"/>
    <w:uiPriority w:val="34"/>
    <w:qFormat/>
    <w:rsid w:val="00F117FC"/>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417196">
      <w:bodyDiv w:val="1"/>
      <w:marLeft w:val="0"/>
      <w:marRight w:val="0"/>
      <w:marTop w:val="0"/>
      <w:marBottom w:val="0"/>
      <w:divBdr>
        <w:top w:val="none" w:sz="0" w:space="0" w:color="auto"/>
        <w:left w:val="none" w:sz="0" w:space="0" w:color="auto"/>
        <w:bottom w:val="none" w:sz="0" w:space="0" w:color="auto"/>
        <w:right w:val="none" w:sz="0" w:space="0" w:color="auto"/>
      </w:divBdr>
    </w:div>
    <w:div w:id="1023744985">
      <w:bodyDiv w:val="1"/>
      <w:marLeft w:val="0"/>
      <w:marRight w:val="0"/>
      <w:marTop w:val="0"/>
      <w:marBottom w:val="0"/>
      <w:divBdr>
        <w:top w:val="none" w:sz="0" w:space="0" w:color="auto"/>
        <w:left w:val="none" w:sz="0" w:space="0" w:color="auto"/>
        <w:bottom w:val="none" w:sz="0" w:space="0" w:color="auto"/>
        <w:right w:val="none" w:sz="0" w:space="0" w:color="auto"/>
      </w:divBdr>
    </w:div>
    <w:div w:id="1042444564">
      <w:bodyDiv w:val="1"/>
      <w:marLeft w:val="0"/>
      <w:marRight w:val="0"/>
      <w:marTop w:val="0"/>
      <w:marBottom w:val="0"/>
      <w:divBdr>
        <w:top w:val="none" w:sz="0" w:space="0" w:color="auto"/>
        <w:left w:val="none" w:sz="0" w:space="0" w:color="auto"/>
        <w:bottom w:val="none" w:sz="0" w:space="0" w:color="auto"/>
        <w:right w:val="none" w:sz="0" w:space="0" w:color="auto"/>
      </w:divBdr>
      <w:divsChild>
        <w:div w:id="544368213">
          <w:marLeft w:val="0"/>
          <w:marRight w:val="0"/>
          <w:marTop w:val="0"/>
          <w:marBottom w:val="0"/>
          <w:divBdr>
            <w:top w:val="none" w:sz="0" w:space="0" w:color="auto"/>
            <w:left w:val="none" w:sz="0" w:space="0" w:color="auto"/>
            <w:bottom w:val="none" w:sz="0" w:space="0" w:color="auto"/>
            <w:right w:val="none" w:sz="0" w:space="0" w:color="auto"/>
          </w:divBdr>
          <w:divsChild>
            <w:div w:id="1207837322">
              <w:marLeft w:val="-75"/>
              <w:marRight w:val="0"/>
              <w:marTop w:val="30"/>
              <w:marBottom w:val="30"/>
              <w:divBdr>
                <w:top w:val="none" w:sz="0" w:space="0" w:color="auto"/>
                <w:left w:val="none" w:sz="0" w:space="0" w:color="auto"/>
                <w:bottom w:val="none" w:sz="0" w:space="0" w:color="auto"/>
                <w:right w:val="none" w:sz="0" w:space="0" w:color="auto"/>
              </w:divBdr>
              <w:divsChild>
                <w:div w:id="2097729">
                  <w:marLeft w:val="0"/>
                  <w:marRight w:val="0"/>
                  <w:marTop w:val="0"/>
                  <w:marBottom w:val="0"/>
                  <w:divBdr>
                    <w:top w:val="none" w:sz="0" w:space="0" w:color="auto"/>
                    <w:left w:val="none" w:sz="0" w:space="0" w:color="auto"/>
                    <w:bottom w:val="none" w:sz="0" w:space="0" w:color="auto"/>
                    <w:right w:val="none" w:sz="0" w:space="0" w:color="auto"/>
                  </w:divBdr>
                  <w:divsChild>
                    <w:div w:id="438716357">
                      <w:marLeft w:val="0"/>
                      <w:marRight w:val="0"/>
                      <w:marTop w:val="0"/>
                      <w:marBottom w:val="0"/>
                      <w:divBdr>
                        <w:top w:val="none" w:sz="0" w:space="0" w:color="auto"/>
                        <w:left w:val="none" w:sz="0" w:space="0" w:color="auto"/>
                        <w:bottom w:val="none" w:sz="0" w:space="0" w:color="auto"/>
                        <w:right w:val="none" w:sz="0" w:space="0" w:color="auto"/>
                      </w:divBdr>
                    </w:div>
                  </w:divsChild>
                </w:div>
                <w:div w:id="1595893842">
                  <w:marLeft w:val="0"/>
                  <w:marRight w:val="0"/>
                  <w:marTop w:val="0"/>
                  <w:marBottom w:val="0"/>
                  <w:divBdr>
                    <w:top w:val="none" w:sz="0" w:space="0" w:color="auto"/>
                    <w:left w:val="none" w:sz="0" w:space="0" w:color="auto"/>
                    <w:bottom w:val="none" w:sz="0" w:space="0" w:color="auto"/>
                    <w:right w:val="none" w:sz="0" w:space="0" w:color="auto"/>
                  </w:divBdr>
                  <w:divsChild>
                    <w:div w:id="23142401">
                      <w:marLeft w:val="0"/>
                      <w:marRight w:val="0"/>
                      <w:marTop w:val="0"/>
                      <w:marBottom w:val="0"/>
                      <w:divBdr>
                        <w:top w:val="none" w:sz="0" w:space="0" w:color="auto"/>
                        <w:left w:val="none" w:sz="0" w:space="0" w:color="auto"/>
                        <w:bottom w:val="none" w:sz="0" w:space="0" w:color="auto"/>
                        <w:right w:val="none" w:sz="0" w:space="0" w:color="auto"/>
                      </w:divBdr>
                    </w:div>
                  </w:divsChild>
                </w:div>
                <w:div w:id="25758918">
                  <w:marLeft w:val="0"/>
                  <w:marRight w:val="0"/>
                  <w:marTop w:val="0"/>
                  <w:marBottom w:val="0"/>
                  <w:divBdr>
                    <w:top w:val="none" w:sz="0" w:space="0" w:color="auto"/>
                    <w:left w:val="none" w:sz="0" w:space="0" w:color="auto"/>
                    <w:bottom w:val="none" w:sz="0" w:space="0" w:color="auto"/>
                    <w:right w:val="none" w:sz="0" w:space="0" w:color="auto"/>
                  </w:divBdr>
                  <w:divsChild>
                    <w:div w:id="1063336584">
                      <w:marLeft w:val="0"/>
                      <w:marRight w:val="0"/>
                      <w:marTop w:val="0"/>
                      <w:marBottom w:val="0"/>
                      <w:divBdr>
                        <w:top w:val="none" w:sz="0" w:space="0" w:color="auto"/>
                        <w:left w:val="none" w:sz="0" w:space="0" w:color="auto"/>
                        <w:bottom w:val="none" w:sz="0" w:space="0" w:color="auto"/>
                        <w:right w:val="none" w:sz="0" w:space="0" w:color="auto"/>
                      </w:divBdr>
                    </w:div>
                  </w:divsChild>
                </w:div>
                <w:div w:id="406079926">
                  <w:marLeft w:val="0"/>
                  <w:marRight w:val="0"/>
                  <w:marTop w:val="0"/>
                  <w:marBottom w:val="0"/>
                  <w:divBdr>
                    <w:top w:val="none" w:sz="0" w:space="0" w:color="auto"/>
                    <w:left w:val="none" w:sz="0" w:space="0" w:color="auto"/>
                    <w:bottom w:val="none" w:sz="0" w:space="0" w:color="auto"/>
                    <w:right w:val="none" w:sz="0" w:space="0" w:color="auto"/>
                  </w:divBdr>
                  <w:divsChild>
                    <w:div w:id="38826566">
                      <w:marLeft w:val="0"/>
                      <w:marRight w:val="0"/>
                      <w:marTop w:val="0"/>
                      <w:marBottom w:val="0"/>
                      <w:divBdr>
                        <w:top w:val="none" w:sz="0" w:space="0" w:color="auto"/>
                        <w:left w:val="none" w:sz="0" w:space="0" w:color="auto"/>
                        <w:bottom w:val="none" w:sz="0" w:space="0" w:color="auto"/>
                        <w:right w:val="none" w:sz="0" w:space="0" w:color="auto"/>
                      </w:divBdr>
                    </w:div>
                  </w:divsChild>
                </w:div>
                <w:div w:id="459886769">
                  <w:marLeft w:val="0"/>
                  <w:marRight w:val="0"/>
                  <w:marTop w:val="0"/>
                  <w:marBottom w:val="0"/>
                  <w:divBdr>
                    <w:top w:val="none" w:sz="0" w:space="0" w:color="auto"/>
                    <w:left w:val="none" w:sz="0" w:space="0" w:color="auto"/>
                    <w:bottom w:val="none" w:sz="0" w:space="0" w:color="auto"/>
                    <w:right w:val="none" w:sz="0" w:space="0" w:color="auto"/>
                  </w:divBdr>
                  <w:divsChild>
                    <w:div w:id="61636461">
                      <w:marLeft w:val="0"/>
                      <w:marRight w:val="0"/>
                      <w:marTop w:val="0"/>
                      <w:marBottom w:val="0"/>
                      <w:divBdr>
                        <w:top w:val="none" w:sz="0" w:space="0" w:color="auto"/>
                        <w:left w:val="none" w:sz="0" w:space="0" w:color="auto"/>
                        <w:bottom w:val="none" w:sz="0" w:space="0" w:color="auto"/>
                        <w:right w:val="none" w:sz="0" w:space="0" w:color="auto"/>
                      </w:divBdr>
                    </w:div>
                  </w:divsChild>
                </w:div>
                <w:div w:id="64031233">
                  <w:marLeft w:val="0"/>
                  <w:marRight w:val="0"/>
                  <w:marTop w:val="0"/>
                  <w:marBottom w:val="0"/>
                  <w:divBdr>
                    <w:top w:val="none" w:sz="0" w:space="0" w:color="auto"/>
                    <w:left w:val="none" w:sz="0" w:space="0" w:color="auto"/>
                    <w:bottom w:val="none" w:sz="0" w:space="0" w:color="auto"/>
                    <w:right w:val="none" w:sz="0" w:space="0" w:color="auto"/>
                  </w:divBdr>
                  <w:divsChild>
                    <w:div w:id="530999210">
                      <w:marLeft w:val="0"/>
                      <w:marRight w:val="0"/>
                      <w:marTop w:val="0"/>
                      <w:marBottom w:val="0"/>
                      <w:divBdr>
                        <w:top w:val="none" w:sz="0" w:space="0" w:color="auto"/>
                        <w:left w:val="none" w:sz="0" w:space="0" w:color="auto"/>
                        <w:bottom w:val="none" w:sz="0" w:space="0" w:color="auto"/>
                        <w:right w:val="none" w:sz="0" w:space="0" w:color="auto"/>
                      </w:divBdr>
                    </w:div>
                  </w:divsChild>
                </w:div>
                <w:div w:id="166555363">
                  <w:marLeft w:val="0"/>
                  <w:marRight w:val="0"/>
                  <w:marTop w:val="0"/>
                  <w:marBottom w:val="0"/>
                  <w:divBdr>
                    <w:top w:val="none" w:sz="0" w:space="0" w:color="auto"/>
                    <w:left w:val="none" w:sz="0" w:space="0" w:color="auto"/>
                    <w:bottom w:val="none" w:sz="0" w:space="0" w:color="auto"/>
                    <w:right w:val="none" w:sz="0" w:space="0" w:color="auto"/>
                  </w:divBdr>
                  <w:divsChild>
                    <w:div w:id="475032163">
                      <w:marLeft w:val="0"/>
                      <w:marRight w:val="0"/>
                      <w:marTop w:val="0"/>
                      <w:marBottom w:val="0"/>
                      <w:divBdr>
                        <w:top w:val="none" w:sz="0" w:space="0" w:color="auto"/>
                        <w:left w:val="none" w:sz="0" w:space="0" w:color="auto"/>
                        <w:bottom w:val="none" w:sz="0" w:space="0" w:color="auto"/>
                        <w:right w:val="none" w:sz="0" w:space="0" w:color="auto"/>
                      </w:divBdr>
                    </w:div>
                  </w:divsChild>
                </w:div>
                <w:div w:id="201404999">
                  <w:marLeft w:val="0"/>
                  <w:marRight w:val="0"/>
                  <w:marTop w:val="0"/>
                  <w:marBottom w:val="0"/>
                  <w:divBdr>
                    <w:top w:val="none" w:sz="0" w:space="0" w:color="auto"/>
                    <w:left w:val="none" w:sz="0" w:space="0" w:color="auto"/>
                    <w:bottom w:val="none" w:sz="0" w:space="0" w:color="auto"/>
                    <w:right w:val="none" w:sz="0" w:space="0" w:color="auto"/>
                  </w:divBdr>
                  <w:divsChild>
                    <w:div w:id="1080558686">
                      <w:marLeft w:val="0"/>
                      <w:marRight w:val="0"/>
                      <w:marTop w:val="0"/>
                      <w:marBottom w:val="0"/>
                      <w:divBdr>
                        <w:top w:val="none" w:sz="0" w:space="0" w:color="auto"/>
                        <w:left w:val="none" w:sz="0" w:space="0" w:color="auto"/>
                        <w:bottom w:val="none" w:sz="0" w:space="0" w:color="auto"/>
                        <w:right w:val="none" w:sz="0" w:space="0" w:color="auto"/>
                      </w:divBdr>
                    </w:div>
                  </w:divsChild>
                </w:div>
                <w:div w:id="259993038">
                  <w:marLeft w:val="0"/>
                  <w:marRight w:val="0"/>
                  <w:marTop w:val="0"/>
                  <w:marBottom w:val="0"/>
                  <w:divBdr>
                    <w:top w:val="none" w:sz="0" w:space="0" w:color="auto"/>
                    <w:left w:val="none" w:sz="0" w:space="0" w:color="auto"/>
                    <w:bottom w:val="none" w:sz="0" w:space="0" w:color="auto"/>
                    <w:right w:val="none" w:sz="0" w:space="0" w:color="auto"/>
                  </w:divBdr>
                  <w:divsChild>
                    <w:div w:id="1527329442">
                      <w:marLeft w:val="0"/>
                      <w:marRight w:val="0"/>
                      <w:marTop w:val="0"/>
                      <w:marBottom w:val="0"/>
                      <w:divBdr>
                        <w:top w:val="none" w:sz="0" w:space="0" w:color="auto"/>
                        <w:left w:val="none" w:sz="0" w:space="0" w:color="auto"/>
                        <w:bottom w:val="none" w:sz="0" w:space="0" w:color="auto"/>
                        <w:right w:val="none" w:sz="0" w:space="0" w:color="auto"/>
                      </w:divBdr>
                    </w:div>
                  </w:divsChild>
                </w:div>
                <w:div w:id="639269014">
                  <w:marLeft w:val="0"/>
                  <w:marRight w:val="0"/>
                  <w:marTop w:val="0"/>
                  <w:marBottom w:val="0"/>
                  <w:divBdr>
                    <w:top w:val="none" w:sz="0" w:space="0" w:color="auto"/>
                    <w:left w:val="none" w:sz="0" w:space="0" w:color="auto"/>
                    <w:bottom w:val="none" w:sz="0" w:space="0" w:color="auto"/>
                    <w:right w:val="none" w:sz="0" w:space="0" w:color="auto"/>
                  </w:divBdr>
                  <w:divsChild>
                    <w:div w:id="299261990">
                      <w:marLeft w:val="0"/>
                      <w:marRight w:val="0"/>
                      <w:marTop w:val="0"/>
                      <w:marBottom w:val="0"/>
                      <w:divBdr>
                        <w:top w:val="none" w:sz="0" w:space="0" w:color="auto"/>
                        <w:left w:val="none" w:sz="0" w:space="0" w:color="auto"/>
                        <w:bottom w:val="none" w:sz="0" w:space="0" w:color="auto"/>
                        <w:right w:val="none" w:sz="0" w:space="0" w:color="auto"/>
                      </w:divBdr>
                    </w:div>
                  </w:divsChild>
                </w:div>
                <w:div w:id="847796615">
                  <w:marLeft w:val="0"/>
                  <w:marRight w:val="0"/>
                  <w:marTop w:val="0"/>
                  <w:marBottom w:val="0"/>
                  <w:divBdr>
                    <w:top w:val="none" w:sz="0" w:space="0" w:color="auto"/>
                    <w:left w:val="none" w:sz="0" w:space="0" w:color="auto"/>
                    <w:bottom w:val="none" w:sz="0" w:space="0" w:color="auto"/>
                    <w:right w:val="none" w:sz="0" w:space="0" w:color="auto"/>
                  </w:divBdr>
                  <w:divsChild>
                    <w:div w:id="320503421">
                      <w:marLeft w:val="0"/>
                      <w:marRight w:val="0"/>
                      <w:marTop w:val="0"/>
                      <w:marBottom w:val="0"/>
                      <w:divBdr>
                        <w:top w:val="none" w:sz="0" w:space="0" w:color="auto"/>
                        <w:left w:val="none" w:sz="0" w:space="0" w:color="auto"/>
                        <w:bottom w:val="none" w:sz="0" w:space="0" w:color="auto"/>
                        <w:right w:val="none" w:sz="0" w:space="0" w:color="auto"/>
                      </w:divBdr>
                    </w:div>
                  </w:divsChild>
                </w:div>
                <w:div w:id="1601375406">
                  <w:marLeft w:val="0"/>
                  <w:marRight w:val="0"/>
                  <w:marTop w:val="0"/>
                  <w:marBottom w:val="0"/>
                  <w:divBdr>
                    <w:top w:val="none" w:sz="0" w:space="0" w:color="auto"/>
                    <w:left w:val="none" w:sz="0" w:space="0" w:color="auto"/>
                    <w:bottom w:val="none" w:sz="0" w:space="0" w:color="auto"/>
                    <w:right w:val="none" w:sz="0" w:space="0" w:color="auto"/>
                  </w:divBdr>
                  <w:divsChild>
                    <w:div w:id="326448514">
                      <w:marLeft w:val="0"/>
                      <w:marRight w:val="0"/>
                      <w:marTop w:val="0"/>
                      <w:marBottom w:val="0"/>
                      <w:divBdr>
                        <w:top w:val="none" w:sz="0" w:space="0" w:color="auto"/>
                        <w:left w:val="none" w:sz="0" w:space="0" w:color="auto"/>
                        <w:bottom w:val="none" w:sz="0" w:space="0" w:color="auto"/>
                        <w:right w:val="none" w:sz="0" w:space="0" w:color="auto"/>
                      </w:divBdr>
                    </w:div>
                  </w:divsChild>
                </w:div>
                <w:div w:id="474834893">
                  <w:marLeft w:val="0"/>
                  <w:marRight w:val="0"/>
                  <w:marTop w:val="0"/>
                  <w:marBottom w:val="0"/>
                  <w:divBdr>
                    <w:top w:val="none" w:sz="0" w:space="0" w:color="auto"/>
                    <w:left w:val="none" w:sz="0" w:space="0" w:color="auto"/>
                    <w:bottom w:val="none" w:sz="0" w:space="0" w:color="auto"/>
                    <w:right w:val="none" w:sz="0" w:space="0" w:color="auto"/>
                  </w:divBdr>
                  <w:divsChild>
                    <w:div w:id="1612202700">
                      <w:marLeft w:val="0"/>
                      <w:marRight w:val="0"/>
                      <w:marTop w:val="0"/>
                      <w:marBottom w:val="0"/>
                      <w:divBdr>
                        <w:top w:val="none" w:sz="0" w:space="0" w:color="auto"/>
                        <w:left w:val="none" w:sz="0" w:space="0" w:color="auto"/>
                        <w:bottom w:val="none" w:sz="0" w:space="0" w:color="auto"/>
                        <w:right w:val="none" w:sz="0" w:space="0" w:color="auto"/>
                      </w:divBdr>
                    </w:div>
                  </w:divsChild>
                </w:div>
                <w:div w:id="482476333">
                  <w:marLeft w:val="0"/>
                  <w:marRight w:val="0"/>
                  <w:marTop w:val="0"/>
                  <w:marBottom w:val="0"/>
                  <w:divBdr>
                    <w:top w:val="none" w:sz="0" w:space="0" w:color="auto"/>
                    <w:left w:val="none" w:sz="0" w:space="0" w:color="auto"/>
                    <w:bottom w:val="none" w:sz="0" w:space="0" w:color="auto"/>
                    <w:right w:val="none" w:sz="0" w:space="0" w:color="auto"/>
                  </w:divBdr>
                  <w:divsChild>
                    <w:div w:id="544366509">
                      <w:marLeft w:val="0"/>
                      <w:marRight w:val="0"/>
                      <w:marTop w:val="0"/>
                      <w:marBottom w:val="0"/>
                      <w:divBdr>
                        <w:top w:val="none" w:sz="0" w:space="0" w:color="auto"/>
                        <w:left w:val="none" w:sz="0" w:space="0" w:color="auto"/>
                        <w:bottom w:val="none" w:sz="0" w:space="0" w:color="auto"/>
                        <w:right w:val="none" w:sz="0" w:space="0" w:color="auto"/>
                      </w:divBdr>
                    </w:div>
                  </w:divsChild>
                </w:div>
                <w:div w:id="545987036">
                  <w:marLeft w:val="0"/>
                  <w:marRight w:val="0"/>
                  <w:marTop w:val="0"/>
                  <w:marBottom w:val="0"/>
                  <w:divBdr>
                    <w:top w:val="none" w:sz="0" w:space="0" w:color="auto"/>
                    <w:left w:val="none" w:sz="0" w:space="0" w:color="auto"/>
                    <w:bottom w:val="none" w:sz="0" w:space="0" w:color="auto"/>
                    <w:right w:val="none" w:sz="0" w:space="0" w:color="auto"/>
                  </w:divBdr>
                  <w:divsChild>
                    <w:div w:id="565066136">
                      <w:marLeft w:val="0"/>
                      <w:marRight w:val="0"/>
                      <w:marTop w:val="0"/>
                      <w:marBottom w:val="0"/>
                      <w:divBdr>
                        <w:top w:val="none" w:sz="0" w:space="0" w:color="auto"/>
                        <w:left w:val="none" w:sz="0" w:space="0" w:color="auto"/>
                        <w:bottom w:val="none" w:sz="0" w:space="0" w:color="auto"/>
                        <w:right w:val="none" w:sz="0" w:space="0" w:color="auto"/>
                      </w:divBdr>
                    </w:div>
                  </w:divsChild>
                </w:div>
                <w:div w:id="2092583322">
                  <w:marLeft w:val="0"/>
                  <w:marRight w:val="0"/>
                  <w:marTop w:val="0"/>
                  <w:marBottom w:val="0"/>
                  <w:divBdr>
                    <w:top w:val="none" w:sz="0" w:space="0" w:color="auto"/>
                    <w:left w:val="none" w:sz="0" w:space="0" w:color="auto"/>
                    <w:bottom w:val="none" w:sz="0" w:space="0" w:color="auto"/>
                    <w:right w:val="none" w:sz="0" w:space="0" w:color="auto"/>
                  </w:divBdr>
                  <w:divsChild>
                    <w:div w:id="560944477">
                      <w:marLeft w:val="0"/>
                      <w:marRight w:val="0"/>
                      <w:marTop w:val="0"/>
                      <w:marBottom w:val="0"/>
                      <w:divBdr>
                        <w:top w:val="none" w:sz="0" w:space="0" w:color="auto"/>
                        <w:left w:val="none" w:sz="0" w:space="0" w:color="auto"/>
                        <w:bottom w:val="none" w:sz="0" w:space="0" w:color="auto"/>
                        <w:right w:val="none" w:sz="0" w:space="0" w:color="auto"/>
                      </w:divBdr>
                    </w:div>
                  </w:divsChild>
                </w:div>
                <w:div w:id="1631744426">
                  <w:marLeft w:val="0"/>
                  <w:marRight w:val="0"/>
                  <w:marTop w:val="0"/>
                  <w:marBottom w:val="0"/>
                  <w:divBdr>
                    <w:top w:val="none" w:sz="0" w:space="0" w:color="auto"/>
                    <w:left w:val="none" w:sz="0" w:space="0" w:color="auto"/>
                    <w:bottom w:val="none" w:sz="0" w:space="0" w:color="auto"/>
                    <w:right w:val="none" w:sz="0" w:space="0" w:color="auto"/>
                  </w:divBdr>
                  <w:divsChild>
                    <w:div w:id="585307393">
                      <w:marLeft w:val="0"/>
                      <w:marRight w:val="0"/>
                      <w:marTop w:val="0"/>
                      <w:marBottom w:val="0"/>
                      <w:divBdr>
                        <w:top w:val="none" w:sz="0" w:space="0" w:color="auto"/>
                        <w:left w:val="none" w:sz="0" w:space="0" w:color="auto"/>
                        <w:bottom w:val="none" w:sz="0" w:space="0" w:color="auto"/>
                        <w:right w:val="none" w:sz="0" w:space="0" w:color="auto"/>
                      </w:divBdr>
                    </w:div>
                  </w:divsChild>
                </w:div>
                <w:div w:id="1185510532">
                  <w:marLeft w:val="0"/>
                  <w:marRight w:val="0"/>
                  <w:marTop w:val="0"/>
                  <w:marBottom w:val="0"/>
                  <w:divBdr>
                    <w:top w:val="none" w:sz="0" w:space="0" w:color="auto"/>
                    <w:left w:val="none" w:sz="0" w:space="0" w:color="auto"/>
                    <w:bottom w:val="none" w:sz="0" w:space="0" w:color="auto"/>
                    <w:right w:val="none" w:sz="0" w:space="0" w:color="auto"/>
                  </w:divBdr>
                  <w:divsChild>
                    <w:div w:id="587692686">
                      <w:marLeft w:val="0"/>
                      <w:marRight w:val="0"/>
                      <w:marTop w:val="0"/>
                      <w:marBottom w:val="0"/>
                      <w:divBdr>
                        <w:top w:val="none" w:sz="0" w:space="0" w:color="auto"/>
                        <w:left w:val="none" w:sz="0" w:space="0" w:color="auto"/>
                        <w:bottom w:val="none" w:sz="0" w:space="0" w:color="auto"/>
                        <w:right w:val="none" w:sz="0" w:space="0" w:color="auto"/>
                      </w:divBdr>
                    </w:div>
                  </w:divsChild>
                </w:div>
                <w:div w:id="1146555496">
                  <w:marLeft w:val="0"/>
                  <w:marRight w:val="0"/>
                  <w:marTop w:val="0"/>
                  <w:marBottom w:val="0"/>
                  <w:divBdr>
                    <w:top w:val="none" w:sz="0" w:space="0" w:color="auto"/>
                    <w:left w:val="none" w:sz="0" w:space="0" w:color="auto"/>
                    <w:bottom w:val="none" w:sz="0" w:space="0" w:color="auto"/>
                    <w:right w:val="none" w:sz="0" w:space="0" w:color="auto"/>
                  </w:divBdr>
                  <w:divsChild>
                    <w:div w:id="677730208">
                      <w:marLeft w:val="0"/>
                      <w:marRight w:val="0"/>
                      <w:marTop w:val="0"/>
                      <w:marBottom w:val="0"/>
                      <w:divBdr>
                        <w:top w:val="none" w:sz="0" w:space="0" w:color="auto"/>
                        <w:left w:val="none" w:sz="0" w:space="0" w:color="auto"/>
                        <w:bottom w:val="none" w:sz="0" w:space="0" w:color="auto"/>
                        <w:right w:val="none" w:sz="0" w:space="0" w:color="auto"/>
                      </w:divBdr>
                    </w:div>
                  </w:divsChild>
                </w:div>
                <w:div w:id="777068716">
                  <w:marLeft w:val="0"/>
                  <w:marRight w:val="0"/>
                  <w:marTop w:val="0"/>
                  <w:marBottom w:val="0"/>
                  <w:divBdr>
                    <w:top w:val="none" w:sz="0" w:space="0" w:color="auto"/>
                    <w:left w:val="none" w:sz="0" w:space="0" w:color="auto"/>
                    <w:bottom w:val="none" w:sz="0" w:space="0" w:color="auto"/>
                    <w:right w:val="none" w:sz="0" w:space="0" w:color="auto"/>
                  </w:divBdr>
                  <w:divsChild>
                    <w:div w:id="1096318582">
                      <w:marLeft w:val="0"/>
                      <w:marRight w:val="0"/>
                      <w:marTop w:val="0"/>
                      <w:marBottom w:val="0"/>
                      <w:divBdr>
                        <w:top w:val="none" w:sz="0" w:space="0" w:color="auto"/>
                        <w:left w:val="none" w:sz="0" w:space="0" w:color="auto"/>
                        <w:bottom w:val="none" w:sz="0" w:space="0" w:color="auto"/>
                        <w:right w:val="none" w:sz="0" w:space="0" w:color="auto"/>
                      </w:divBdr>
                    </w:div>
                  </w:divsChild>
                </w:div>
                <w:div w:id="806750075">
                  <w:marLeft w:val="0"/>
                  <w:marRight w:val="0"/>
                  <w:marTop w:val="0"/>
                  <w:marBottom w:val="0"/>
                  <w:divBdr>
                    <w:top w:val="none" w:sz="0" w:space="0" w:color="auto"/>
                    <w:left w:val="none" w:sz="0" w:space="0" w:color="auto"/>
                    <w:bottom w:val="none" w:sz="0" w:space="0" w:color="auto"/>
                    <w:right w:val="none" w:sz="0" w:space="0" w:color="auto"/>
                  </w:divBdr>
                  <w:divsChild>
                    <w:div w:id="1857887058">
                      <w:marLeft w:val="0"/>
                      <w:marRight w:val="0"/>
                      <w:marTop w:val="0"/>
                      <w:marBottom w:val="0"/>
                      <w:divBdr>
                        <w:top w:val="none" w:sz="0" w:space="0" w:color="auto"/>
                        <w:left w:val="none" w:sz="0" w:space="0" w:color="auto"/>
                        <w:bottom w:val="none" w:sz="0" w:space="0" w:color="auto"/>
                        <w:right w:val="none" w:sz="0" w:space="0" w:color="auto"/>
                      </w:divBdr>
                    </w:div>
                  </w:divsChild>
                </w:div>
                <w:div w:id="813986602">
                  <w:marLeft w:val="0"/>
                  <w:marRight w:val="0"/>
                  <w:marTop w:val="0"/>
                  <w:marBottom w:val="0"/>
                  <w:divBdr>
                    <w:top w:val="none" w:sz="0" w:space="0" w:color="auto"/>
                    <w:left w:val="none" w:sz="0" w:space="0" w:color="auto"/>
                    <w:bottom w:val="none" w:sz="0" w:space="0" w:color="auto"/>
                    <w:right w:val="none" w:sz="0" w:space="0" w:color="auto"/>
                  </w:divBdr>
                  <w:divsChild>
                    <w:div w:id="1527251996">
                      <w:marLeft w:val="0"/>
                      <w:marRight w:val="0"/>
                      <w:marTop w:val="0"/>
                      <w:marBottom w:val="0"/>
                      <w:divBdr>
                        <w:top w:val="none" w:sz="0" w:space="0" w:color="auto"/>
                        <w:left w:val="none" w:sz="0" w:space="0" w:color="auto"/>
                        <w:bottom w:val="none" w:sz="0" w:space="0" w:color="auto"/>
                        <w:right w:val="none" w:sz="0" w:space="0" w:color="auto"/>
                      </w:divBdr>
                    </w:div>
                  </w:divsChild>
                </w:div>
                <w:div w:id="838035836">
                  <w:marLeft w:val="0"/>
                  <w:marRight w:val="0"/>
                  <w:marTop w:val="0"/>
                  <w:marBottom w:val="0"/>
                  <w:divBdr>
                    <w:top w:val="none" w:sz="0" w:space="0" w:color="auto"/>
                    <w:left w:val="none" w:sz="0" w:space="0" w:color="auto"/>
                    <w:bottom w:val="none" w:sz="0" w:space="0" w:color="auto"/>
                    <w:right w:val="none" w:sz="0" w:space="0" w:color="auto"/>
                  </w:divBdr>
                  <w:divsChild>
                    <w:div w:id="1164904787">
                      <w:marLeft w:val="0"/>
                      <w:marRight w:val="0"/>
                      <w:marTop w:val="0"/>
                      <w:marBottom w:val="0"/>
                      <w:divBdr>
                        <w:top w:val="none" w:sz="0" w:space="0" w:color="auto"/>
                        <w:left w:val="none" w:sz="0" w:space="0" w:color="auto"/>
                        <w:bottom w:val="none" w:sz="0" w:space="0" w:color="auto"/>
                        <w:right w:val="none" w:sz="0" w:space="0" w:color="auto"/>
                      </w:divBdr>
                    </w:div>
                  </w:divsChild>
                </w:div>
                <w:div w:id="1873150078">
                  <w:marLeft w:val="0"/>
                  <w:marRight w:val="0"/>
                  <w:marTop w:val="0"/>
                  <w:marBottom w:val="0"/>
                  <w:divBdr>
                    <w:top w:val="none" w:sz="0" w:space="0" w:color="auto"/>
                    <w:left w:val="none" w:sz="0" w:space="0" w:color="auto"/>
                    <w:bottom w:val="none" w:sz="0" w:space="0" w:color="auto"/>
                    <w:right w:val="none" w:sz="0" w:space="0" w:color="auto"/>
                  </w:divBdr>
                  <w:divsChild>
                    <w:div w:id="870729976">
                      <w:marLeft w:val="0"/>
                      <w:marRight w:val="0"/>
                      <w:marTop w:val="0"/>
                      <w:marBottom w:val="0"/>
                      <w:divBdr>
                        <w:top w:val="none" w:sz="0" w:space="0" w:color="auto"/>
                        <w:left w:val="none" w:sz="0" w:space="0" w:color="auto"/>
                        <w:bottom w:val="none" w:sz="0" w:space="0" w:color="auto"/>
                        <w:right w:val="none" w:sz="0" w:space="0" w:color="auto"/>
                      </w:divBdr>
                    </w:div>
                  </w:divsChild>
                </w:div>
                <w:div w:id="1982231209">
                  <w:marLeft w:val="0"/>
                  <w:marRight w:val="0"/>
                  <w:marTop w:val="0"/>
                  <w:marBottom w:val="0"/>
                  <w:divBdr>
                    <w:top w:val="none" w:sz="0" w:space="0" w:color="auto"/>
                    <w:left w:val="none" w:sz="0" w:space="0" w:color="auto"/>
                    <w:bottom w:val="none" w:sz="0" w:space="0" w:color="auto"/>
                    <w:right w:val="none" w:sz="0" w:space="0" w:color="auto"/>
                  </w:divBdr>
                  <w:divsChild>
                    <w:div w:id="870997972">
                      <w:marLeft w:val="0"/>
                      <w:marRight w:val="0"/>
                      <w:marTop w:val="0"/>
                      <w:marBottom w:val="0"/>
                      <w:divBdr>
                        <w:top w:val="none" w:sz="0" w:space="0" w:color="auto"/>
                        <w:left w:val="none" w:sz="0" w:space="0" w:color="auto"/>
                        <w:bottom w:val="none" w:sz="0" w:space="0" w:color="auto"/>
                        <w:right w:val="none" w:sz="0" w:space="0" w:color="auto"/>
                      </w:divBdr>
                    </w:div>
                  </w:divsChild>
                </w:div>
                <w:div w:id="915478486">
                  <w:marLeft w:val="0"/>
                  <w:marRight w:val="0"/>
                  <w:marTop w:val="0"/>
                  <w:marBottom w:val="0"/>
                  <w:divBdr>
                    <w:top w:val="none" w:sz="0" w:space="0" w:color="auto"/>
                    <w:left w:val="none" w:sz="0" w:space="0" w:color="auto"/>
                    <w:bottom w:val="none" w:sz="0" w:space="0" w:color="auto"/>
                    <w:right w:val="none" w:sz="0" w:space="0" w:color="auto"/>
                  </w:divBdr>
                  <w:divsChild>
                    <w:div w:id="1991866611">
                      <w:marLeft w:val="0"/>
                      <w:marRight w:val="0"/>
                      <w:marTop w:val="0"/>
                      <w:marBottom w:val="0"/>
                      <w:divBdr>
                        <w:top w:val="none" w:sz="0" w:space="0" w:color="auto"/>
                        <w:left w:val="none" w:sz="0" w:space="0" w:color="auto"/>
                        <w:bottom w:val="none" w:sz="0" w:space="0" w:color="auto"/>
                        <w:right w:val="none" w:sz="0" w:space="0" w:color="auto"/>
                      </w:divBdr>
                    </w:div>
                  </w:divsChild>
                </w:div>
                <w:div w:id="1350450669">
                  <w:marLeft w:val="0"/>
                  <w:marRight w:val="0"/>
                  <w:marTop w:val="0"/>
                  <w:marBottom w:val="0"/>
                  <w:divBdr>
                    <w:top w:val="none" w:sz="0" w:space="0" w:color="auto"/>
                    <w:left w:val="none" w:sz="0" w:space="0" w:color="auto"/>
                    <w:bottom w:val="none" w:sz="0" w:space="0" w:color="auto"/>
                    <w:right w:val="none" w:sz="0" w:space="0" w:color="auto"/>
                  </w:divBdr>
                  <w:divsChild>
                    <w:div w:id="925726971">
                      <w:marLeft w:val="0"/>
                      <w:marRight w:val="0"/>
                      <w:marTop w:val="0"/>
                      <w:marBottom w:val="0"/>
                      <w:divBdr>
                        <w:top w:val="none" w:sz="0" w:space="0" w:color="auto"/>
                        <w:left w:val="none" w:sz="0" w:space="0" w:color="auto"/>
                        <w:bottom w:val="none" w:sz="0" w:space="0" w:color="auto"/>
                        <w:right w:val="none" w:sz="0" w:space="0" w:color="auto"/>
                      </w:divBdr>
                    </w:div>
                  </w:divsChild>
                </w:div>
                <w:div w:id="955646102">
                  <w:marLeft w:val="0"/>
                  <w:marRight w:val="0"/>
                  <w:marTop w:val="0"/>
                  <w:marBottom w:val="0"/>
                  <w:divBdr>
                    <w:top w:val="none" w:sz="0" w:space="0" w:color="auto"/>
                    <w:left w:val="none" w:sz="0" w:space="0" w:color="auto"/>
                    <w:bottom w:val="none" w:sz="0" w:space="0" w:color="auto"/>
                    <w:right w:val="none" w:sz="0" w:space="0" w:color="auto"/>
                  </w:divBdr>
                  <w:divsChild>
                    <w:div w:id="1855607965">
                      <w:marLeft w:val="0"/>
                      <w:marRight w:val="0"/>
                      <w:marTop w:val="0"/>
                      <w:marBottom w:val="0"/>
                      <w:divBdr>
                        <w:top w:val="none" w:sz="0" w:space="0" w:color="auto"/>
                        <w:left w:val="none" w:sz="0" w:space="0" w:color="auto"/>
                        <w:bottom w:val="none" w:sz="0" w:space="0" w:color="auto"/>
                        <w:right w:val="none" w:sz="0" w:space="0" w:color="auto"/>
                      </w:divBdr>
                    </w:div>
                  </w:divsChild>
                </w:div>
                <w:div w:id="1654413008">
                  <w:marLeft w:val="0"/>
                  <w:marRight w:val="0"/>
                  <w:marTop w:val="0"/>
                  <w:marBottom w:val="0"/>
                  <w:divBdr>
                    <w:top w:val="none" w:sz="0" w:space="0" w:color="auto"/>
                    <w:left w:val="none" w:sz="0" w:space="0" w:color="auto"/>
                    <w:bottom w:val="none" w:sz="0" w:space="0" w:color="auto"/>
                    <w:right w:val="none" w:sz="0" w:space="0" w:color="auto"/>
                  </w:divBdr>
                  <w:divsChild>
                    <w:div w:id="1004166410">
                      <w:marLeft w:val="0"/>
                      <w:marRight w:val="0"/>
                      <w:marTop w:val="0"/>
                      <w:marBottom w:val="0"/>
                      <w:divBdr>
                        <w:top w:val="none" w:sz="0" w:space="0" w:color="auto"/>
                        <w:left w:val="none" w:sz="0" w:space="0" w:color="auto"/>
                        <w:bottom w:val="none" w:sz="0" w:space="0" w:color="auto"/>
                        <w:right w:val="none" w:sz="0" w:space="0" w:color="auto"/>
                      </w:divBdr>
                    </w:div>
                  </w:divsChild>
                </w:div>
                <w:div w:id="2064062227">
                  <w:marLeft w:val="0"/>
                  <w:marRight w:val="0"/>
                  <w:marTop w:val="0"/>
                  <w:marBottom w:val="0"/>
                  <w:divBdr>
                    <w:top w:val="none" w:sz="0" w:space="0" w:color="auto"/>
                    <w:left w:val="none" w:sz="0" w:space="0" w:color="auto"/>
                    <w:bottom w:val="none" w:sz="0" w:space="0" w:color="auto"/>
                    <w:right w:val="none" w:sz="0" w:space="0" w:color="auto"/>
                  </w:divBdr>
                  <w:divsChild>
                    <w:div w:id="1091396064">
                      <w:marLeft w:val="0"/>
                      <w:marRight w:val="0"/>
                      <w:marTop w:val="0"/>
                      <w:marBottom w:val="0"/>
                      <w:divBdr>
                        <w:top w:val="none" w:sz="0" w:space="0" w:color="auto"/>
                        <w:left w:val="none" w:sz="0" w:space="0" w:color="auto"/>
                        <w:bottom w:val="none" w:sz="0" w:space="0" w:color="auto"/>
                        <w:right w:val="none" w:sz="0" w:space="0" w:color="auto"/>
                      </w:divBdr>
                    </w:div>
                  </w:divsChild>
                </w:div>
                <w:div w:id="1125927508">
                  <w:marLeft w:val="0"/>
                  <w:marRight w:val="0"/>
                  <w:marTop w:val="0"/>
                  <w:marBottom w:val="0"/>
                  <w:divBdr>
                    <w:top w:val="none" w:sz="0" w:space="0" w:color="auto"/>
                    <w:left w:val="none" w:sz="0" w:space="0" w:color="auto"/>
                    <w:bottom w:val="none" w:sz="0" w:space="0" w:color="auto"/>
                    <w:right w:val="none" w:sz="0" w:space="0" w:color="auto"/>
                  </w:divBdr>
                  <w:divsChild>
                    <w:div w:id="1725254209">
                      <w:marLeft w:val="0"/>
                      <w:marRight w:val="0"/>
                      <w:marTop w:val="0"/>
                      <w:marBottom w:val="0"/>
                      <w:divBdr>
                        <w:top w:val="none" w:sz="0" w:space="0" w:color="auto"/>
                        <w:left w:val="none" w:sz="0" w:space="0" w:color="auto"/>
                        <w:bottom w:val="none" w:sz="0" w:space="0" w:color="auto"/>
                        <w:right w:val="none" w:sz="0" w:space="0" w:color="auto"/>
                      </w:divBdr>
                    </w:div>
                  </w:divsChild>
                </w:div>
                <w:div w:id="1789812634">
                  <w:marLeft w:val="0"/>
                  <w:marRight w:val="0"/>
                  <w:marTop w:val="0"/>
                  <w:marBottom w:val="0"/>
                  <w:divBdr>
                    <w:top w:val="none" w:sz="0" w:space="0" w:color="auto"/>
                    <w:left w:val="none" w:sz="0" w:space="0" w:color="auto"/>
                    <w:bottom w:val="none" w:sz="0" w:space="0" w:color="auto"/>
                    <w:right w:val="none" w:sz="0" w:space="0" w:color="auto"/>
                  </w:divBdr>
                  <w:divsChild>
                    <w:div w:id="1196969255">
                      <w:marLeft w:val="0"/>
                      <w:marRight w:val="0"/>
                      <w:marTop w:val="0"/>
                      <w:marBottom w:val="0"/>
                      <w:divBdr>
                        <w:top w:val="none" w:sz="0" w:space="0" w:color="auto"/>
                        <w:left w:val="none" w:sz="0" w:space="0" w:color="auto"/>
                        <w:bottom w:val="none" w:sz="0" w:space="0" w:color="auto"/>
                        <w:right w:val="none" w:sz="0" w:space="0" w:color="auto"/>
                      </w:divBdr>
                    </w:div>
                  </w:divsChild>
                </w:div>
                <w:div w:id="1238859039">
                  <w:marLeft w:val="0"/>
                  <w:marRight w:val="0"/>
                  <w:marTop w:val="0"/>
                  <w:marBottom w:val="0"/>
                  <w:divBdr>
                    <w:top w:val="none" w:sz="0" w:space="0" w:color="auto"/>
                    <w:left w:val="none" w:sz="0" w:space="0" w:color="auto"/>
                    <w:bottom w:val="none" w:sz="0" w:space="0" w:color="auto"/>
                    <w:right w:val="none" w:sz="0" w:space="0" w:color="auto"/>
                  </w:divBdr>
                  <w:divsChild>
                    <w:div w:id="1809470148">
                      <w:marLeft w:val="0"/>
                      <w:marRight w:val="0"/>
                      <w:marTop w:val="0"/>
                      <w:marBottom w:val="0"/>
                      <w:divBdr>
                        <w:top w:val="none" w:sz="0" w:space="0" w:color="auto"/>
                        <w:left w:val="none" w:sz="0" w:space="0" w:color="auto"/>
                        <w:bottom w:val="none" w:sz="0" w:space="0" w:color="auto"/>
                        <w:right w:val="none" w:sz="0" w:space="0" w:color="auto"/>
                      </w:divBdr>
                    </w:div>
                  </w:divsChild>
                </w:div>
                <w:div w:id="1635140302">
                  <w:marLeft w:val="0"/>
                  <w:marRight w:val="0"/>
                  <w:marTop w:val="0"/>
                  <w:marBottom w:val="0"/>
                  <w:divBdr>
                    <w:top w:val="none" w:sz="0" w:space="0" w:color="auto"/>
                    <w:left w:val="none" w:sz="0" w:space="0" w:color="auto"/>
                    <w:bottom w:val="none" w:sz="0" w:space="0" w:color="auto"/>
                    <w:right w:val="none" w:sz="0" w:space="0" w:color="auto"/>
                  </w:divBdr>
                  <w:divsChild>
                    <w:div w:id="1267033408">
                      <w:marLeft w:val="0"/>
                      <w:marRight w:val="0"/>
                      <w:marTop w:val="0"/>
                      <w:marBottom w:val="0"/>
                      <w:divBdr>
                        <w:top w:val="none" w:sz="0" w:space="0" w:color="auto"/>
                        <w:left w:val="none" w:sz="0" w:space="0" w:color="auto"/>
                        <w:bottom w:val="none" w:sz="0" w:space="0" w:color="auto"/>
                        <w:right w:val="none" w:sz="0" w:space="0" w:color="auto"/>
                      </w:divBdr>
                    </w:div>
                  </w:divsChild>
                </w:div>
                <w:div w:id="1792479472">
                  <w:marLeft w:val="0"/>
                  <w:marRight w:val="0"/>
                  <w:marTop w:val="0"/>
                  <w:marBottom w:val="0"/>
                  <w:divBdr>
                    <w:top w:val="none" w:sz="0" w:space="0" w:color="auto"/>
                    <w:left w:val="none" w:sz="0" w:space="0" w:color="auto"/>
                    <w:bottom w:val="none" w:sz="0" w:space="0" w:color="auto"/>
                    <w:right w:val="none" w:sz="0" w:space="0" w:color="auto"/>
                  </w:divBdr>
                  <w:divsChild>
                    <w:div w:id="1363818860">
                      <w:marLeft w:val="0"/>
                      <w:marRight w:val="0"/>
                      <w:marTop w:val="0"/>
                      <w:marBottom w:val="0"/>
                      <w:divBdr>
                        <w:top w:val="none" w:sz="0" w:space="0" w:color="auto"/>
                        <w:left w:val="none" w:sz="0" w:space="0" w:color="auto"/>
                        <w:bottom w:val="none" w:sz="0" w:space="0" w:color="auto"/>
                        <w:right w:val="none" w:sz="0" w:space="0" w:color="auto"/>
                      </w:divBdr>
                    </w:div>
                  </w:divsChild>
                </w:div>
                <w:div w:id="1370375963">
                  <w:marLeft w:val="0"/>
                  <w:marRight w:val="0"/>
                  <w:marTop w:val="0"/>
                  <w:marBottom w:val="0"/>
                  <w:divBdr>
                    <w:top w:val="none" w:sz="0" w:space="0" w:color="auto"/>
                    <w:left w:val="none" w:sz="0" w:space="0" w:color="auto"/>
                    <w:bottom w:val="none" w:sz="0" w:space="0" w:color="auto"/>
                    <w:right w:val="none" w:sz="0" w:space="0" w:color="auto"/>
                  </w:divBdr>
                  <w:divsChild>
                    <w:div w:id="2087144158">
                      <w:marLeft w:val="0"/>
                      <w:marRight w:val="0"/>
                      <w:marTop w:val="0"/>
                      <w:marBottom w:val="0"/>
                      <w:divBdr>
                        <w:top w:val="none" w:sz="0" w:space="0" w:color="auto"/>
                        <w:left w:val="none" w:sz="0" w:space="0" w:color="auto"/>
                        <w:bottom w:val="none" w:sz="0" w:space="0" w:color="auto"/>
                        <w:right w:val="none" w:sz="0" w:space="0" w:color="auto"/>
                      </w:divBdr>
                    </w:div>
                  </w:divsChild>
                </w:div>
                <w:div w:id="2049639273">
                  <w:marLeft w:val="0"/>
                  <w:marRight w:val="0"/>
                  <w:marTop w:val="0"/>
                  <w:marBottom w:val="0"/>
                  <w:divBdr>
                    <w:top w:val="none" w:sz="0" w:space="0" w:color="auto"/>
                    <w:left w:val="none" w:sz="0" w:space="0" w:color="auto"/>
                    <w:bottom w:val="none" w:sz="0" w:space="0" w:color="auto"/>
                    <w:right w:val="none" w:sz="0" w:space="0" w:color="auto"/>
                  </w:divBdr>
                  <w:divsChild>
                    <w:div w:id="1396775838">
                      <w:marLeft w:val="0"/>
                      <w:marRight w:val="0"/>
                      <w:marTop w:val="0"/>
                      <w:marBottom w:val="0"/>
                      <w:divBdr>
                        <w:top w:val="none" w:sz="0" w:space="0" w:color="auto"/>
                        <w:left w:val="none" w:sz="0" w:space="0" w:color="auto"/>
                        <w:bottom w:val="none" w:sz="0" w:space="0" w:color="auto"/>
                        <w:right w:val="none" w:sz="0" w:space="0" w:color="auto"/>
                      </w:divBdr>
                    </w:div>
                  </w:divsChild>
                </w:div>
                <w:div w:id="1412703001">
                  <w:marLeft w:val="0"/>
                  <w:marRight w:val="0"/>
                  <w:marTop w:val="0"/>
                  <w:marBottom w:val="0"/>
                  <w:divBdr>
                    <w:top w:val="none" w:sz="0" w:space="0" w:color="auto"/>
                    <w:left w:val="none" w:sz="0" w:space="0" w:color="auto"/>
                    <w:bottom w:val="none" w:sz="0" w:space="0" w:color="auto"/>
                    <w:right w:val="none" w:sz="0" w:space="0" w:color="auto"/>
                  </w:divBdr>
                  <w:divsChild>
                    <w:div w:id="1488008828">
                      <w:marLeft w:val="0"/>
                      <w:marRight w:val="0"/>
                      <w:marTop w:val="0"/>
                      <w:marBottom w:val="0"/>
                      <w:divBdr>
                        <w:top w:val="none" w:sz="0" w:space="0" w:color="auto"/>
                        <w:left w:val="none" w:sz="0" w:space="0" w:color="auto"/>
                        <w:bottom w:val="none" w:sz="0" w:space="0" w:color="auto"/>
                        <w:right w:val="none" w:sz="0" w:space="0" w:color="auto"/>
                      </w:divBdr>
                    </w:div>
                  </w:divsChild>
                </w:div>
                <w:div w:id="1446996043">
                  <w:marLeft w:val="0"/>
                  <w:marRight w:val="0"/>
                  <w:marTop w:val="0"/>
                  <w:marBottom w:val="0"/>
                  <w:divBdr>
                    <w:top w:val="none" w:sz="0" w:space="0" w:color="auto"/>
                    <w:left w:val="none" w:sz="0" w:space="0" w:color="auto"/>
                    <w:bottom w:val="none" w:sz="0" w:space="0" w:color="auto"/>
                    <w:right w:val="none" w:sz="0" w:space="0" w:color="auto"/>
                  </w:divBdr>
                  <w:divsChild>
                    <w:div w:id="1417244802">
                      <w:marLeft w:val="0"/>
                      <w:marRight w:val="0"/>
                      <w:marTop w:val="0"/>
                      <w:marBottom w:val="0"/>
                      <w:divBdr>
                        <w:top w:val="none" w:sz="0" w:space="0" w:color="auto"/>
                        <w:left w:val="none" w:sz="0" w:space="0" w:color="auto"/>
                        <w:bottom w:val="none" w:sz="0" w:space="0" w:color="auto"/>
                        <w:right w:val="none" w:sz="0" w:space="0" w:color="auto"/>
                      </w:divBdr>
                    </w:div>
                  </w:divsChild>
                </w:div>
                <w:div w:id="1465808386">
                  <w:marLeft w:val="0"/>
                  <w:marRight w:val="0"/>
                  <w:marTop w:val="0"/>
                  <w:marBottom w:val="0"/>
                  <w:divBdr>
                    <w:top w:val="none" w:sz="0" w:space="0" w:color="auto"/>
                    <w:left w:val="none" w:sz="0" w:space="0" w:color="auto"/>
                    <w:bottom w:val="none" w:sz="0" w:space="0" w:color="auto"/>
                    <w:right w:val="none" w:sz="0" w:space="0" w:color="auto"/>
                  </w:divBdr>
                  <w:divsChild>
                    <w:div w:id="2086756331">
                      <w:marLeft w:val="0"/>
                      <w:marRight w:val="0"/>
                      <w:marTop w:val="0"/>
                      <w:marBottom w:val="0"/>
                      <w:divBdr>
                        <w:top w:val="none" w:sz="0" w:space="0" w:color="auto"/>
                        <w:left w:val="none" w:sz="0" w:space="0" w:color="auto"/>
                        <w:bottom w:val="none" w:sz="0" w:space="0" w:color="auto"/>
                        <w:right w:val="none" w:sz="0" w:space="0" w:color="auto"/>
                      </w:divBdr>
                    </w:div>
                  </w:divsChild>
                </w:div>
                <w:div w:id="1633366153">
                  <w:marLeft w:val="0"/>
                  <w:marRight w:val="0"/>
                  <w:marTop w:val="0"/>
                  <w:marBottom w:val="0"/>
                  <w:divBdr>
                    <w:top w:val="none" w:sz="0" w:space="0" w:color="auto"/>
                    <w:left w:val="none" w:sz="0" w:space="0" w:color="auto"/>
                    <w:bottom w:val="none" w:sz="0" w:space="0" w:color="auto"/>
                    <w:right w:val="none" w:sz="0" w:space="0" w:color="auto"/>
                  </w:divBdr>
                  <w:divsChild>
                    <w:div w:id="1657686434">
                      <w:marLeft w:val="0"/>
                      <w:marRight w:val="0"/>
                      <w:marTop w:val="0"/>
                      <w:marBottom w:val="0"/>
                      <w:divBdr>
                        <w:top w:val="none" w:sz="0" w:space="0" w:color="auto"/>
                        <w:left w:val="none" w:sz="0" w:space="0" w:color="auto"/>
                        <w:bottom w:val="none" w:sz="0" w:space="0" w:color="auto"/>
                        <w:right w:val="none" w:sz="0" w:space="0" w:color="auto"/>
                      </w:divBdr>
                    </w:div>
                  </w:divsChild>
                </w:div>
                <w:div w:id="1984388914">
                  <w:marLeft w:val="0"/>
                  <w:marRight w:val="0"/>
                  <w:marTop w:val="0"/>
                  <w:marBottom w:val="0"/>
                  <w:divBdr>
                    <w:top w:val="none" w:sz="0" w:space="0" w:color="auto"/>
                    <w:left w:val="none" w:sz="0" w:space="0" w:color="auto"/>
                    <w:bottom w:val="none" w:sz="0" w:space="0" w:color="auto"/>
                    <w:right w:val="none" w:sz="0" w:space="0" w:color="auto"/>
                  </w:divBdr>
                  <w:divsChild>
                    <w:div w:id="20369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381">
          <w:marLeft w:val="0"/>
          <w:marRight w:val="0"/>
          <w:marTop w:val="0"/>
          <w:marBottom w:val="0"/>
          <w:divBdr>
            <w:top w:val="none" w:sz="0" w:space="0" w:color="auto"/>
            <w:left w:val="none" w:sz="0" w:space="0" w:color="auto"/>
            <w:bottom w:val="none" w:sz="0" w:space="0" w:color="auto"/>
            <w:right w:val="none" w:sz="0" w:space="0" w:color="auto"/>
          </w:divBdr>
        </w:div>
        <w:div w:id="48379886">
          <w:marLeft w:val="0"/>
          <w:marRight w:val="0"/>
          <w:marTop w:val="0"/>
          <w:marBottom w:val="0"/>
          <w:divBdr>
            <w:top w:val="none" w:sz="0" w:space="0" w:color="auto"/>
            <w:left w:val="none" w:sz="0" w:space="0" w:color="auto"/>
            <w:bottom w:val="none" w:sz="0" w:space="0" w:color="auto"/>
            <w:right w:val="none" w:sz="0" w:space="0" w:color="auto"/>
          </w:divBdr>
        </w:div>
        <w:div w:id="90128001">
          <w:marLeft w:val="0"/>
          <w:marRight w:val="0"/>
          <w:marTop w:val="0"/>
          <w:marBottom w:val="0"/>
          <w:divBdr>
            <w:top w:val="none" w:sz="0" w:space="0" w:color="auto"/>
            <w:left w:val="none" w:sz="0" w:space="0" w:color="auto"/>
            <w:bottom w:val="none" w:sz="0" w:space="0" w:color="auto"/>
            <w:right w:val="none" w:sz="0" w:space="0" w:color="auto"/>
          </w:divBdr>
        </w:div>
        <w:div w:id="104466790">
          <w:marLeft w:val="0"/>
          <w:marRight w:val="0"/>
          <w:marTop w:val="0"/>
          <w:marBottom w:val="0"/>
          <w:divBdr>
            <w:top w:val="none" w:sz="0" w:space="0" w:color="auto"/>
            <w:left w:val="none" w:sz="0" w:space="0" w:color="auto"/>
            <w:bottom w:val="none" w:sz="0" w:space="0" w:color="auto"/>
            <w:right w:val="none" w:sz="0" w:space="0" w:color="auto"/>
          </w:divBdr>
        </w:div>
        <w:div w:id="185410207">
          <w:marLeft w:val="0"/>
          <w:marRight w:val="0"/>
          <w:marTop w:val="0"/>
          <w:marBottom w:val="0"/>
          <w:divBdr>
            <w:top w:val="none" w:sz="0" w:space="0" w:color="auto"/>
            <w:left w:val="none" w:sz="0" w:space="0" w:color="auto"/>
            <w:bottom w:val="none" w:sz="0" w:space="0" w:color="auto"/>
            <w:right w:val="none" w:sz="0" w:space="0" w:color="auto"/>
          </w:divBdr>
        </w:div>
        <w:div w:id="232157019">
          <w:marLeft w:val="0"/>
          <w:marRight w:val="0"/>
          <w:marTop w:val="0"/>
          <w:marBottom w:val="0"/>
          <w:divBdr>
            <w:top w:val="none" w:sz="0" w:space="0" w:color="auto"/>
            <w:left w:val="none" w:sz="0" w:space="0" w:color="auto"/>
            <w:bottom w:val="none" w:sz="0" w:space="0" w:color="auto"/>
            <w:right w:val="none" w:sz="0" w:space="0" w:color="auto"/>
          </w:divBdr>
        </w:div>
        <w:div w:id="244536167">
          <w:marLeft w:val="0"/>
          <w:marRight w:val="0"/>
          <w:marTop w:val="0"/>
          <w:marBottom w:val="0"/>
          <w:divBdr>
            <w:top w:val="none" w:sz="0" w:space="0" w:color="auto"/>
            <w:left w:val="none" w:sz="0" w:space="0" w:color="auto"/>
            <w:bottom w:val="none" w:sz="0" w:space="0" w:color="auto"/>
            <w:right w:val="none" w:sz="0" w:space="0" w:color="auto"/>
          </w:divBdr>
        </w:div>
        <w:div w:id="325399561">
          <w:marLeft w:val="0"/>
          <w:marRight w:val="0"/>
          <w:marTop w:val="0"/>
          <w:marBottom w:val="0"/>
          <w:divBdr>
            <w:top w:val="none" w:sz="0" w:space="0" w:color="auto"/>
            <w:left w:val="none" w:sz="0" w:space="0" w:color="auto"/>
            <w:bottom w:val="none" w:sz="0" w:space="0" w:color="auto"/>
            <w:right w:val="none" w:sz="0" w:space="0" w:color="auto"/>
          </w:divBdr>
        </w:div>
        <w:div w:id="1604604439">
          <w:marLeft w:val="0"/>
          <w:marRight w:val="0"/>
          <w:marTop w:val="0"/>
          <w:marBottom w:val="0"/>
          <w:divBdr>
            <w:top w:val="none" w:sz="0" w:space="0" w:color="auto"/>
            <w:left w:val="none" w:sz="0" w:space="0" w:color="auto"/>
            <w:bottom w:val="none" w:sz="0" w:space="0" w:color="auto"/>
            <w:right w:val="none" w:sz="0" w:space="0" w:color="auto"/>
          </w:divBdr>
          <w:divsChild>
            <w:div w:id="339819488">
              <w:marLeft w:val="0"/>
              <w:marRight w:val="0"/>
              <w:marTop w:val="0"/>
              <w:marBottom w:val="0"/>
              <w:divBdr>
                <w:top w:val="none" w:sz="0" w:space="0" w:color="auto"/>
                <w:left w:val="none" w:sz="0" w:space="0" w:color="auto"/>
                <w:bottom w:val="none" w:sz="0" w:space="0" w:color="auto"/>
                <w:right w:val="none" w:sz="0" w:space="0" w:color="auto"/>
              </w:divBdr>
            </w:div>
            <w:div w:id="443117021">
              <w:marLeft w:val="0"/>
              <w:marRight w:val="0"/>
              <w:marTop w:val="0"/>
              <w:marBottom w:val="0"/>
              <w:divBdr>
                <w:top w:val="none" w:sz="0" w:space="0" w:color="auto"/>
                <w:left w:val="none" w:sz="0" w:space="0" w:color="auto"/>
                <w:bottom w:val="none" w:sz="0" w:space="0" w:color="auto"/>
                <w:right w:val="none" w:sz="0" w:space="0" w:color="auto"/>
              </w:divBdr>
            </w:div>
            <w:div w:id="1507746186">
              <w:marLeft w:val="0"/>
              <w:marRight w:val="0"/>
              <w:marTop w:val="0"/>
              <w:marBottom w:val="0"/>
              <w:divBdr>
                <w:top w:val="none" w:sz="0" w:space="0" w:color="auto"/>
                <w:left w:val="none" w:sz="0" w:space="0" w:color="auto"/>
                <w:bottom w:val="none" w:sz="0" w:space="0" w:color="auto"/>
                <w:right w:val="none" w:sz="0" w:space="0" w:color="auto"/>
              </w:divBdr>
            </w:div>
            <w:div w:id="1973516308">
              <w:marLeft w:val="0"/>
              <w:marRight w:val="0"/>
              <w:marTop w:val="0"/>
              <w:marBottom w:val="0"/>
              <w:divBdr>
                <w:top w:val="none" w:sz="0" w:space="0" w:color="auto"/>
                <w:left w:val="none" w:sz="0" w:space="0" w:color="auto"/>
                <w:bottom w:val="none" w:sz="0" w:space="0" w:color="auto"/>
                <w:right w:val="none" w:sz="0" w:space="0" w:color="auto"/>
              </w:divBdr>
            </w:div>
            <w:div w:id="2126533843">
              <w:marLeft w:val="0"/>
              <w:marRight w:val="0"/>
              <w:marTop w:val="0"/>
              <w:marBottom w:val="0"/>
              <w:divBdr>
                <w:top w:val="none" w:sz="0" w:space="0" w:color="auto"/>
                <w:left w:val="none" w:sz="0" w:space="0" w:color="auto"/>
                <w:bottom w:val="none" w:sz="0" w:space="0" w:color="auto"/>
                <w:right w:val="none" w:sz="0" w:space="0" w:color="auto"/>
              </w:divBdr>
            </w:div>
          </w:divsChild>
        </w:div>
        <w:div w:id="389042158">
          <w:marLeft w:val="0"/>
          <w:marRight w:val="0"/>
          <w:marTop w:val="0"/>
          <w:marBottom w:val="0"/>
          <w:divBdr>
            <w:top w:val="none" w:sz="0" w:space="0" w:color="auto"/>
            <w:left w:val="none" w:sz="0" w:space="0" w:color="auto"/>
            <w:bottom w:val="none" w:sz="0" w:space="0" w:color="auto"/>
            <w:right w:val="none" w:sz="0" w:space="0" w:color="auto"/>
          </w:divBdr>
          <w:divsChild>
            <w:div w:id="1007513204">
              <w:marLeft w:val="0"/>
              <w:marRight w:val="0"/>
              <w:marTop w:val="0"/>
              <w:marBottom w:val="0"/>
              <w:divBdr>
                <w:top w:val="none" w:sz="0" w:space="0" w:color="auto"/>
                <w:left w:val="none" w:sz="0" w:space="0" w:color="auto"/>
                <w:bottom w:val="none" w:sz="0" w:space="0" w:color="auto"/>
                <w:right w:val="none" w:sz="0" w:space="0" w:color="auto"/>
              </w:divBdr>
            </w:div>
            <w:div w:id="1443381202">
              <w:marLeft w:val="0"/>
              <w:marRight w:val="0"/>
              <w:marTop w:val="0"/>
              <w:marBottom w:val="0"/>
              <w:divBdr>
                <w:top w:val="none" w:sz="0" w:space="0" w:color="auto"/>
                <w:left w:val="none" w:sz="0" w:space="0" w:color="auto"/>
                <w:bottom w:val="none" w:sz="0" w:space="0" w:color="auto"/>
                <w:right w:val="none" w:sz="0" w:space="0" w:color="auto"/>
              </w:divBdr>
            </w:div>
            <w:div w:id="1466965712">
              <w:marLeft w:val="0"/>
              <w:marRight w:val="0"/>
              <w:marTop w:val="0"/>
              <w:marBottom w:val="0"/>
              <w:divBdr>
                <w:top w:val="none" w:sz="0" w:space="0" w:color="auto"/>
                <w:left w:val="none" w:sz="0" w:space="0" w:color="auto"/>
                <w:bottom w:val="none" w:sz="0" w:space="0" w:color="auto"/>
                <w:right w:val="none" w:sz="0" w:space="0" w:color="auto"/>
              </w:divBdr>
            </w:div>
            <w:div w:id="1547330771">
              <w:marLeft w:val="0"/>
              <w:marRight w:val="0"/>
              <w:marTop w:val="0"/>
              <w:marBottom w:val="0"/>
              <w:divBdr>
                <w:top w:val="none" w:sz="0" w:space="0" w:color="auto"/>
                <w:left w:val="none" w:sz="0" w:space="0" w:color="auto"/>
                <w:bottom w:val="none" w:sz="0" w:space="0" w:color="auto"/>
                <w:right w:val="none" w:sz="0" w:space="0" w:color="auto"/>
              </w:divBdr>
            </w:div>
            <w:div w:id="1577662268">
              <w:marLeft w:val="0"/>
              <w:marRight w:val="0"/>
              <w:marTop w:val="0"/>
              <w:marBottom w:val="0"/>
              <w:divBdr>
                <w:top w:val="none" w:sz="0" w:space="0" w:color="auto"/>
                <w:left w:val="none" w:sz="0" w:space="0" w:color="auto"/>
                <w:bottom w:val="none" w:sz="0" w:space="0" w:color="auto"/>
                <w:right w:val="none" w:sz="0" w:space="0" w:color="auto"/>
              </w:divBdr>
            </w:div>
          </w:divsChild>
        </w:div>
        <w:div w:id="408314728">
          <w:marLeft w:val="0"/>
          <w:marRight w:val="0"/>
          <w:marTop w:val="0"/>
          <w:marBottom w:val="0"/>
          <w:divBdr>
            <w:top w:val="none" w:sz="0" w:space="0" w:color="auto"/>
            <w:left w:val="none" w:sz="0" w:space="0" w:color="auto"/>
            <w:bottom w:val="none" w:sz="0" w:space="0" w:color="auto"/>
            <w:right w:val="none" w:sz="0" w:space="0" w:color="auto"/>
          </w:divBdr>
        </w:div>
        <w:div w:id="444882932">
          <w:marLeft w:val="0"/>
          <w:marRight w:val="0"/>
          <w:marTop w:val="0"/>
          <w:marBottom w:val="0"/>
          <w:divBdr>
            <w:top w:val="none" w:sz="0" w:space="0" w:color="auto"/>
            <w:left w:val="none" w:sz="0" w:space="0" w:color="auto"/>
            <w:bottom w:val="none" w:sz="0" w:space="0" w:color="auto"/>
            <w:right w:val="none" w:sz="0" w:space="0" w:color="auto"/>
          </w:divBdr>
        </w:div>
        <w:div w:id="444884766">
          <w:marLeft w:val="0"/>
          <w:marRight w:val="0"/>
          <w:marTop w:val="0"/>
          <w:marBottom w:val="0"/>
          <w:divBdr>
            <w:top w:val="none" w:sz="0" w:space="0" w:color="auto"/>
            <w:left w:val="none" w:sz="0" w:space="0" w:color="auto"/>
            <w:bottom w:val="none" w:sz="0" w:space="0" w:color="auto"/>
            <w:right w:val="none" w:sz="0" w:space="0" w:color="auto"/>
          </w:divBdr>
        </w:div>
        <w:div w:id="464393824">
          <w:marLeft w:val="0"/>
          <w:marRight w:val="0"/>
          <w:marTop w:val="0"/>
          <w:marBottom w:val="0"/>
          <w:divBdr>
            <w:top w:val="none" w:sz="0" w:space="0" w:color="auto"/>
            <w:left w:val="none" w:sz="0" w:space="0" w:color="auto"/>
            <w:bottom w:val="none" w:sz="0" w:space="0" w:color="auto"/>
            <w:right w:val="none" w:sz="0" w:space="0" w:color="auto"/>
          </w:divBdr>
        </w:div>
        <w:div w:id="476534518">
          <w:marLeft w:val="0"/>
          <w:marRight w:val="0"/>
          <w:marTop w:val="0"/>
          <w:marBottom w:val="0"/>
          <w:divBdr>
            <w:top w:val="none" w:sz="0" w:space="0" w:color="auto"/>
            <w:left w:val="none" w:sz="0" w:space="0" w:color="auto"/>
            <w:bottom w:val="none" w:sz="0" w:space="0" w:color="auto"/>
            <w:right w:val="none" w:sz="0" w:space="0" w:color="auto"/>
          </w:divBdr>
        </w:div>
        <w:div w:id="487064234">
          <w:marLeft w:val="0"/>
          <w:marRight w:val="0"/>
          <w:marTop w:val="0"/>
          <w:marBottom w:val="0"/>
          <w:divBdr>
            <w:top w:val="none" w:sz="0" w:space="0" w:color="auto"/>
            <w:left w:val="none" w:sz="0" w:space="0" w:color="auto"/>
            <w:bottom w:val="none" w:sz="0" w:space="0" w:color="auto"/>
            <w:right w:val="none" w:sz="0" w:space="0" w:color="auto"/>
          </w:divBdr>
        </w:div>
        <w:div w:id="497967083">
          <w:marLeft w:val="0"/>
          <w:marRight w:val="0"/>
          <w:marTop w:val="0"/>
          <w:marBottom w:val="0"/>
          <w:divBdr>
            <w:top w:val="none" w:sz="0" w:space="0" w:color="auto"/>
            <w:left w:val="none" w:sz="0" w:space="0" w:color="auto"/>
            <w:bottom w:val="none" w:sz="0" w:space="0" w:color="auto"/>
            <w:right w:val="none" w:sz="0" w:space="0" w:color="auto"/>
          </w:divBdr>
        </w:div>
        <w:div w:id="538980302">
          <w:marLeft w:val="0"/>
          <w:marRight w:val="0"/>
          <w:marTop w:val="0"/>
          <w:marBottom w:val="0"/>
          <w:divBdr>
            <w:top w:val="none" w:sz="0" w:space="0" w:color="auto"/>
            <w:left w:val="none" w:sz="0" w:space="0" w:color="auto"/>
            <w:bottom w:val="none" w:sz="0" w:space="0" w:color="auto"/>
            <w:right w:val="none" w:sz="0" w:space="0" w:color="auto"/>
          </w:divBdr>
        </w:div>
        <w:div w:id="543560435">
          <w:marLeft w:val="0"/>
          <w:marRight w:val="0"/>
          <w:marTop w:val="0"/>
          <w:marBottom w:val="0"/>
          <w:divBdr>
            <w:top w:val="none" w:sz="0" w:space="0" w:color="auto"/>
            <w:left w:val="none" w:sz="0" w:space="0" w:color="auto"/>
            <w:bottom w:val="none" w:sz="0" w:space="0" w:color="auto"/>
            <w:right w:val="none" w:sz="0" w:space="0" w:color="auto"/>
          </w:divBdr>
        </w:div>
        <w:div w:id="560137874">
          <w:marLeft w:val="0"/>
          <w:marRight w:val="0"/>
          <w:marTop w:val="0"/>
          <w:marBottom w:val="0"/>
          <w:divBdr>
            <w:top w:val="none" w:sz="0" w:space="0" w:color="auto"/>
            <w:left w:val="none" w:sz="0" w:space="0" w:color="auto"/>
            <w:bottom w:val="none" w:sz="0" w:space="0" w:color="auto"/>
            <w:right w:val="none" w:sz="0" w:space="0" w:color="auto"/>
          </w:divBdr>
        </w:div>
        <w:div w:id="574583103">
          <w:marLeft w:val="0"/>
          <w:marRight w:val="0"/>
          <w:marTop w:val="0"/>
          <w:marBottom w:val="0"/>
          <w:divBdr>
            <w:top w:val="none" w:sz="0" w:space="0" w:color="auto"/>
            <w:left w:val="none" w:sz="0" w:space="0" w:color="auto"/>
            <w:bottom w:val="none" w:sz="0" w:space="0" w:color="auto"/>
            <w:right w:val="none" w:sz="0" w:space="0" w:color="auto"/>
          </w:divBdr>
        </w:div>
        <w:div w:id="586304249">
          <w:marLeft w:val="0"/>
          <w:marRight w:val="0"/>
          <w:marTop w:val="0"/>
          <w:marBottom w:val="0"/>
          <w:divBdr>
            <w:top w:val="none" w:sz="0" w:space="0" w:color="auto"/>
            <w:left w:val="none" w:sz="0" w:space="0" w:color="auto"/>
            <w:bottom w:val="none" w:sz="0" w:space="0" w:color="auto"/>
            <w:right w:val="none" w:sz="0" w:space="0" w:color="auto"/>
          </w:divBdr>
        </w:div>
        <w:div w:id="626158955">
          <w:marLeft w:val="0"/>
          <w:marRight w:val="0"/>
          <w:marTop w:val="0"/>
          <w:marBottom w:val="0"/>
          <w:divBdr>
            <w:top w:val="none" w:sz="0" w:space="0" w:color="auto"/>
            <w:left w:val="none" w:sz="0" w:space="0" w:color="auto"/>
            <w:bottom w:val="none" w:sz="0" w:space="0" w:color="auto"/>
            <w:right w:val="none" w:sz="0" w:space="0" w:color="auto"/>
          </w:divBdr>
        </w:div>
        <w:div w:id="681854488">
          <w:marLeft w:val="0"/>
          <w:marRight w:val="0"/>
          <w:marTop w:val="0"/>
          <w:marBottom w:val="0"/>
          <w:divBdr>
            <w:top w:val="none" w:sz="0" w:space="0" w:color="auto"/>
            <w:left w:val="none" w:sz="0" w:space="0" w:color="auto"/>
            <w:bottom w:val="none" w:sz="0" w:space="0" w:color="auto"/>
            <w:right w:val="none" w:sz="0" w:space="0" w:color="auto"/>
          </w:divBdr>
        </w:div>
        <w:div w:id="687218284">
          <w:marLeft w:val="0"/>
          <w:marRight w:val="0"/>
          <w:marTop w:val="0"/>
          <w:marBottom w:val="0"/>
          <w:divBdr>
            <w:top w:val="none" w:sz="0" w:space="0" w:color="auto"/>
            <w:left w:val="none" w:sz="0" w:space="0" w:color="auto"/>
            <w:bottom w:val="none" w:sz="0" w:space="0" w:color="auto"/>
            <w:right w:val="none" w:sz="0" w:space="0" w:color="auto"/>
          </w:divBdr>
        </w:div>
        <w:div w:id="747115787">
          <w:marLeft w:val="0"/>
          <w:marRight w:val="0"/>
          <w:marTop w:val="0"/>
          <w:marBottom w:val="0"/>
          <w:divBdr>
            <w:top w:val="none" w:sz="0" w:space="0" w:color="auto"/>
            <w:left w:val="none" w:sz="0" w:space="0" w:color="auto"/>
            <w:bottom w:val="none" w:sz="0" w:space="0" w:color="auto"/>
            <w:right w:val="none" w:sz="0" w:space="0" w:color="auto"/>
          </w:divBdr>
        </w:div>
        <w:div w:id="755977167">
          <w:marLeft w:val="0"/>
          <w:marRight w:val="0"/>
          <w:marTop w:val="0"/>
          <w:marBottom w:val="0"/>
          <w:divBdr>
            <w:top w:val="none" w:sz="0" w:space="0" w:color="auto"/>
            <w:left w:val="none" w:sz="0" w:space="0" w:color="auto"/>
            <w:bottom w:val="none" w:sz="0" w:space="0" w:color="auto"/>
            <w:right w:val="none" w:sz="0" w:space="0" w:color="auto"/>
          </w:divBdr>
        </w:div>
        <w:div w:id="822770309">
          <w:marLeft w:val="0"/>
          <w:marRight w:val="0"/>
          <w:marTop w:val="0"/>
          <w:marBottom w:val="0"/>
          <w:divBdr>
            <w:top w:val="none" w:sz="0" w:space="0" w:color="auto"/>
            <w:left w:val="none" w:sz="0" w:space="0" w:color="auto"/>
            <w:bottom w:val="none" w:sz="0" w:space="0" w:color="auto"/>
            <w:right w:val="none" w:sz="0" w:space="0" w:color="auto"/>
          </w:divBdr>
        </w:div>
        <w:div w:id="825900961">
          <w:marLeft w:val="0"/>
          <w:marRight w:val="0"/>
          <w:marTop w:val="0"/>
          <w:marBottom w:val="0"/>
          <w:divBdr>
            <w:top w:val="none" w:sz="0" w:space="0" w:color="auto"/>
            <w:left w:val="none" w:sz="0" w:space="0" w:color="auto"/>
            <w:bottom w:val="none" w:sz="0" w:space="0" w:color="auto"/>
            <w:right w:val="none" w:sz="0" w:space="0" w:color="auto"/>
          </w:divBdr>
        </w:div>
        <w:div w:id="832641341">
          <w:marLeft w:val="0"/>
          <w:marRight w:val="0"/>
          <w:marTop w:val="0"/>
          <w:marBottom w:val="0"/>
          <w:divBdr>
            <w:top w:val="none" w:sz="0" w:space="0" w:color="auto"/>
            <w:left w:val="none" w:sz="0" w:space="0" w:color="auto"/>
            <w:bottom w:val="none" w:sz="0" w:space="0" w:color="auto"/>
            <w:right w:val="none" w:sz="0" w:space="0" w:color="auto"/>
          </w:divBdr>
        </w:div>
        <w:div w:id="884682291">
          <w:marLeft w:val="0"/>
          <w:marRight w:val="0"/>
          <w:marTop w:val="0"/>
          <w:marBottom w:val="0"/>
          <w:divBdr>
            <w:top w:val="none" w:sz="0" w:space="0" w:color="auto"/>
            <w:left w:val="none" w:sz="0" w:space="0" w:color="auto"/>
            <w:bottom w:val="none" w:sz="0" w:space="0" w:color="auto"/>
            <w:right w:val="none" w:sz="0" w:space="0" w:color="auto"/>
          </w:divBdr>
        </w:div>
        <w:div w:id="952327787">
          <w:marLeft w:val="0"/>
          <w:marRight w:val="0"/>
          <w:marTop w:val="0"/>
          <w:marBottom w:val="0"/>
          <w:divBdr>
            <w:top w:val="none" w:sz="0" w:space="0" w:color="auto"/>
            <w:left w:val="none" w:sz="0" w:space="0" w:color="auto"/>
            <w:bottom w:val="none" w:sz="0" w:space="0" w:color="auto"/>
            <w:right w:val="none" w:sz="0" w:space="0" w:color="auto"/>
          </w:divBdr>
        </w:div>
        <w:div w:id="953944877">
          <w:marLeft w:val="0"/>
          <w:marRight w:val="0"/>
          <w:marTop w:val="0"/>
          <w:marBottom w:val="0"/>
          <w:divBdr>
            <w:top w:val="none" w:sz="0" w:space="0" w:color="auto"/>
            <w:left w:val="none" w:sz="0" w:space="0" w:color="auto"/>
            <w:bottom w:val="none" w:sz="0" w:space="0" w:color="auto"/>
            <w:right w:val="none" w:sz="0" w:space="0" w:color="auto"/>
          </w:divBdr>
        </w:div>
        <w:div w:id="961040136">
          <w:marLeft w:val="0"/>
          <w:marRight w:val="0"/>
          <w:marTop w:val="0"/>
          <w:marBottom w:val="0"/>
          <w:divBdr>
            <w:top w:val="none" w:sz="0" w:space="0" w:color="auto"/>
            <w:left w:val="none" w:sz="0" w:space="0" w:color="auto"/>
            <w:bottom w:val="none" w:sz="0" w:space="0" w:color="auto"/>
            <w:right w:val="none" w:sz="0" w:space="0" w:color="auto"/>
          </w:divBdr>
        </w:div>
        <w:div w:id="965043560">
          <w:marLeft w:val="0"/>
          <w:marRight w:val="0"/>
          <w:marTop w:val="0"/>
          <w:marBottom w:val="0"/>
          <w:divBdr>
            <w:top w:val="none" w:sz="0" w:space="0" w:color="auto"/>
            <w:left w:val="none" w:sz="0" w:space="0" w:color="auto"/>
            <w:bottom w:val="none" w:sz="0" w:space="0" w:color="auto"/>
            <w:right w:val="none" w:sz="0" w:space="0" w:color="auto"/>
          </w:divBdr>
        </w:div>
        <w:div w:id="980430121">
          <w:marLeft w:val="0"/>
          <w:marRight w:val="0"/>
          <w:marTop w:val="0"/>
          <w:marBottom w:val="0"/>
          <w:divBdr>
            <w:top w:val="none" w:sz="0" w:space="0" w:color="auto"/>
            <w:left w:val="none" w:sz="0" w:space="0" w:color="auto"/>
            <w:bottom w:val="none" w:sz="0" w:space="0" w:color="auto"/>
            <w:right w:val="none" w:sz="0" w:space="0" w:color="auto"/>
          </w:divBdr>
        </w:div>
        <w:div w:id="982079515">
          <w:marLeft w:val="0"/>
          <w:marRight w:val="0"/>
          <w:marTop w:val="0"/>
          <w:marBottom w:val="0"/>
          <w:divBdr>
            <w:top w:val="none" w:sz="0" w:space="0" w:color="auto"/>
            <w:left w:val="none" w:sz="0" w:space="0" w:color="auto"/>
            <w:bottom w:val="none" w:sz="0" w:space="0" w:color="auto"/>
            <w:right w:val="none" w:sz="0" w:space="0" w:color="auto"/>
          </w:divBdr>
        </w:div>
        <w:div w:id="986275669">
          <w:marLeft w:val="0"/>
          <w:marRight w:val="0"/>
          <w:marTop w:val="0"/>
          <w:marBottom w:val="0"/>
          <w:divBdr>
            <w:top w:val="none" w:sz="0" w:space="0" w:color="auto"/>
            <w:left w:val="none" w:sz="0" w:space="0" w:color="auto"/>
            <w:bottom w:val="none" w:sz="0" w:space="0" w:color="auto"/>
            <w:right w:val="none" w:sz="0" w:space="0" w:color="auto"/>
          </w:divBdr>
        </w:div>
        <w:div w:id="991913067">
          <w:marLeft w:val="0"/>
          <w:marRight w:val="0"/>
          <w:marTop w:val="0"/>
          <w:marBottom w:val="0"/>
          <w:divBdr>
            <w:top w:val="none" w:sz="0" w:space="0" w:color="auto"/>
            <w:left w:val="none" w:sz="0" w:space="0" w:color="auto"/>
            <w:bottom w:val="none" w:sz="0" w:space="0" w:color="auto"/>
            <w:right w:val="none" w:sz="0" w:space="0" w:color="auto"/>
          </w:divBdr>
        </w:div>
        <w:div w:id="1022589678">
          <w:marLeft w:val="0"/>
          <w:marRight w:val="0"/>
          <w:marTop w:val="0"/>
          <w:marBottom w:val="0"/>
          <w:divBdr>
            <w:top w:val="none" w:sz="0" w:space="0" w:color="auto"/>
            <w:left w:val="none" w:sz="0" w:space="0" w:color="auto"/>
            <w:bottom w:val="none" w:sz="0" w:space="0" w:color="auto"/>
            <w:right w:val="none" w:sz="0" w:space="0" w:color="auto"/>
          </w:divBdr>
        </w:div>
        <w:div w:id="1027757656">
          <w:marLeft w:val="0"/>
          <w:marRight w:val="0"/>
          <w:marTop w:val="0"/>
          <w:marBottom w:val="0"/>
          <w:divBdr>
            <w:top w:val="none" w:sz="0" w:space="0" w:color="auto"/>
            <w:left w:val="none" w:sz="0" w:space="0" w:color="auto"/>
            <w:bottom w:val="none" w:sz="0" w:space="0" w:color="auto"/>
            <w:right w:val="none" w:sz="0" w:space="0" w:color="auto"/>
          </w:divBdr>
        </w:div>
        <w:div w:id="1075670034">
          <w:marLeft w:val="0"/>
          <w:marRight w:val="0"/>
          <w:marTop w:val="0"/>
          <w:marBottom w:val="0"/>
          <w:divBdr>
            <w:top w:val="none" w:sz="0" w:space="0" w:color="auto"/>
            <w:left w:val="none" w:sz="0" w:space="0" w:color="auto"/>
            <w:bottom w:val="none" w:sz="0" w:space="0" w:color="auto"/>
            <w:right w:val="none" w:sz="0" w:space="0" w:color="auto"/>
          </w:divBdr>
        </w:div>
        <w:div w:id="1081368514">
          <w:marLeft w:val="0"/>
          <w:marRight w:val="0"/>
          <w:marTop w:val="0"/>
          <w:marBottom w:val="0"/>
          <w:divBdr>
            <w:top w:val="none" w:sz="0" w:space="0" w:color="auto"/>
            <w:left w:val="none" w:sz="0" w:space="0" w:color="auto"/>
            <w:bottom w:val="none" w:sz="0" w:space="0" w:color="auto"/>
            <w:right w:val="none" w:sz="0" w:space="0" w:color="auto"/>
          </w:divBdr>
        </w:div>
        <w:div w:id="1145849915">
          <w:marLeft w:val="0"/>
          <w:marRight w:val="0"/>
          <w:marTop w:val="0"/>
          <w:marBottom w:val="0"/>
          <w:divBdr>
            <w:top w:val="none" w:sz="0" w:space="0" w:color="auto"/>
            <w:left w:val="none" w:sz="0" w:space="0" w:color="auto"/>
            <w:bottom w:val="none" w:sz="0" w:space="0" w:color="auto"/>
            <w:right w:val="none" w:sz="0" w:space="0" w:color="auto"/>
          </w:divBdr>
        </w:div>
        <w:div w:id="1164395921">
          <w:marLeft w:val="0"/>
          <w:marRight w:val="0"/>
          <w:marTop w:val="0"/>
          <w:marBottom w:val="0"/>
          <w:divBdr>
            <w:top w:val="none" w:sz="0" w:space="0" w:color="auto"/>
            <w:left w:val="none" w:sz="0" w:space="0" w:color="auto"/>
            <w:bottom w:val="none" w:sz="0" w:space="0" w:color="auto"/>
            <w:right w:val="none" w:sz="0" w:space="0" w:color="auto"/>
          </w:divBdr>
        </w:div>
        <w:div w:id="1190608826">
          <w:marLeft w:val="0"/>
          <w:marRight w:val="0"/>
          <w:marTop w:val="0"/>
          <w:marBottom w:val="0"/>
          <w:divBdr>
            <w:top w:val="none" w:sz="0" w:space="0" w:color="auto"/>
            <w:left w:val="none" w:sz="0" w:space="0" w:color="auto"/>
            <w:bottom w:val="none" w:sz="0" w:space="0" w:color="auto"/>
            <w:right w:val="none" w:sz="0" w:space="0" w:color="auto"/>
          </w:divBdr>
        </w:div>
        <w:div w:id="1227573639">
          <w:marLeft w:val="0"/>
          <w:marRight w:val="0"/>
          <w:marTop w:val="0"/>
          <w:marBottom w:val="0"/>
          <w:divBdr>
            <w:top w:val="none" w:sz="0" w:space="0" w:color="auto"/>
            <w:left w:val="none" w:sz="0" w:space="0" w:color="auto"/>
            <w:bottom w:val="none" w:sz="0" w:space="0" w:color="auto"/>
            <w:right w:val="none" w:sz="0" w:space="0" w:color="auto"/>
          </w:divBdr>
        </w:div>
        <w:div w:id="1276257232">
          <w:marLeft w:val="0"/>
          <w:marRight w:val="0"/>
          <w:marTop w:val="0"/>
          <w:marBottom w:val="0"/>
          <w:divBdr>
            <w:top w:val="none" w:sz="0" w:space="0" w:color="auto"/>
            <w:left w:val="none" w:sz="0" w:space="0" w:color="auto"/>
            <w:bottom w:val="none" w:sz="0" w:space="0" w:color="auto"/>
            <w:right w:val="none" w:sz="0" w:space="0" w:color="auto"/>
          </w:divBdr>
        </w:div>
        <w:div w:id="1292857288">
          <w:marLeft w:val="0"/>
          <w:marRight w:val="0"/>
          <w:marTop w:val="0"/>
          <w:marBottom w:val="0"/>
          <w:divBdr>
            <w:top w:val="none" w:sz="0" w:space="0" w:color="auto"/>
            <w:left w:val="none" w:sz="0" w:space="0" w:color="auto"/>
            <w:bottom w:val="none" w:sz="0" w:space="0" w:color="auto"/>
            <w:right w:val="none" w:sz="0" w:space="0" w:color="auto"/>
          </w:divBdr>
        </w:div>
        <w:div w:id="1329559269">
          <w:marLeft w:val="0"/>
          <w:marRight w:val="0"/>
          <w:marTop w:val="0"/>
          <w:marBottom w:val="0"/>
          <w:divBdr>
            <w:top w:val="none" w:sz="0" w:space="0" w:color="auto"/>
            <w:left w:val="none" w:sz="0" w:space="0" w:color="auto"/>
            <w:bottom w:val="none" w:sz="0" w:space="0" w:color="auto"/>
            <w:right w:val="none" w:sz="0" w:space="0" w:color="auto"/>
          </w:divBdr>
        </w:div>
        <w:div w:id="1339306364">
          <w:marLeft w:val="0"/>
          <w:marRight w:val="0"/>
          <w:marTop w:val="0"/>
          <w:marBottom w:val="0"/>
          <w:divBdr>
            <w:top w:val="none" w:sz="0" w:space="0" w:color="auto"/>
            <w:left w:val="none" w:sz="0" w:space="0" w:color="auto"/>
            <w:bottom w:val="none" w:sz="0" w:space="0" w:color="auto"/>
            <w:right w:val="none" w:sz="0" w:space="0" w:color="auto"/>
          </w:divBdr>
        </w:div>
        <w:div w:id="1361858080">
          <w:marLeft w:val="0"/>
          <w:marRight w:val="0"/>
          <w:marTop w:val="0"/>
          <w:marBottom w:val="0"/>
          <w:divBdr>
            <w:top w:val="none" w:sz="0" w:space="0" w:color="auto"/>
            <w:left w:val="none" w:sz="0" w:space="0" w:color="auto"/>
            <w:bottom w:val="none" w:sz="0" w:space="0" w:color="auto"/>
            <w:right w:val="none" w:sz="0" w:space="0" w:color="auto"/>
          </w:divBdr>
        </w:div>
        <w:div w:id="1372681556">
          <w:marLeft w:val="0"/>
          <w:marRight w:val="0"/>
          <w:marTop w:val="0"/>
          <w:marBottom w:val="0"/>
          <w:divBdr>
            <w:top w:val="none" w:sz="0" w:space="0" w:color="auto"/>
            <w:left w:val="none" w:sz="0" w:space="0" w:color="auto"/>
            <w:bottom w:val="none" w:sz="0" w:space="0" w:color="auto"/>
            <w:right w:val="none" w:sz="0" w:space="0" w:color="auto"/>
          </w:divBdr>
        </w:div>
        <w:div w:id="1378354846">
          <w:marLeft w:val="0"/>
          <w:marRight w:val="0"/>
          <w:marTop w:val="0"/>
          <w:marBottom w:val="0"/>
          <w:divBdr>
            <w:top w:val="none" w:sz="0" w:space="0" w:color="auto"/>
            <w:left w:val="none" w:sz="0" w:space="0" w:color="auto"/>
            <w:bottom w:val="none" w:sz="0" w:space="0" w:color="auto"/>
            <w:right w:val="none" w:sz="0" w:space="0" w:color="auto"/>
          </w:divBdr>
        </w:div>
        <w:div w:id="1394618570">
          <w:marLeft w:val="0"/>
          <w:marRight w:val="0"/>
          <w:marTop w:val="0"/>
          <w:marBottom w:val="0"/>
          <w:divBdr>
            <w:top w:val="none" w:sz="0" w:space="0" w:color="auto"/>
            <w:left w:val="none" w:sz="0" w:space="0" w:color="auto"/>
            <w:bottom w:val="none" w:sz="0" w:space="0" w:color="auto"/>
            <w:right w:val="none" w:sz="0" w:space="0" w:color="auto"/>
          </w:divBdr>
        </w:div>
        <w:div w:id="1397783693">
          <w:marLeft w:val="0"/>
          <w:marRight w:val="0"/>
          <w:marTop w:val="0"/>
          <w:marBottom w:val="0"/>
          <w:divBdr>
            <w:top w:val="none" w:sz="0" w:space="0" w:color="auto"/>
            <w:left w:val="none" w:sz="0" w:space="0" w:color="auto"/>
            <w:bottom w:val="none" w:sz="0" w:space="0" w:color="auto"/>
            <w:right w:val="none" w:sz="0" w:space="0" w:color="auto"/>
          </w:divBdr>
        </w:div>
        <w:div w:id="1417022668">
          <w:marLeft w:val="0"/>
          <w:marRight w:val="0"/>
          <w:marTop w:val="0"/>
          <w:marBottom w:val="0"/>
          <w:divBdr>
            <w:top w:val="none" w:sz="0" w:space="0" w:color="auto"/>
            <w:left w:val="none" w:sz="0" w:space="0" w:color="auto"/>
            <w:bottom w:val="none" w:sz="0" w:space="0" w:color="auto"/>
            <w:right w:val="none" w:sz="0" w:space="0" w:color="auto"/>
          </w:divBdr>
        </w:div>
        <w:div w:id="1480150850">
          <w:marLeft w:val="0"/>
          <w:marRight w:val="0"/>
          <w:marTop w:val="0"/>
          <w:marBottom w:val="0"/>
          <w:divBdr>
            <w:top w:val="none" w:sz="0" w:space="0" w:color="auto"/>
            <w:left w:val="none" w:sz="0" w:space="0" w:color="auto"/>
            <w:bottom w:val="none" w:sz="0" w:space="0" w:color="auto"/>
            <w:right w:val="none" w:sz="0" w:space="0" w:color="auto"/>
          </w:divBdr>
        </w:div>
        <w:div w:id="1488740873">
          <w:marLeft w:val="0"/>
          <w:marRight w:val="0"/>
          <w:marTop w:val="0"/>
          <w:marBottom w:val="0"/>
          <w:divBdr>
            <w:top w:val="none" w:sz="0" w:space="0" w:color="auto"/>
            <w:left w:val="none" w:sz="0" w:space="0" w:color="auto"/>
            <w:bottom w:val="none" w:sz="0" w:space="0" w:color="auto"/>
            <w:right w:val="none" w:sz="0" w:space="0" w:color="auto"/>
          </w:divBdr>
        </w:div>
        <w:div w:id="1505510048">
          <w:marLeft w:val="0"/>
          <w:marRight w:val="0"/>
          <w:marTop w:val="0"/>
          <w:marBottom w:val="0"/>
          <w:divBdr>
            <w:top w:val="none" w:sz="0" w:space="0" w:color="auto"/>
            <w:left w:val="none" w:sz="0" w:space="0" w:color="auto"/>
            <w:bottom w:val="none" w:sz="0" w:space="0" w:color="auto"/>
            <w:right w:val="none" w:sz="0" w:space="0" w:color="auto"/>
          </w:divBdr>
        </w:div>
        <w:div w:id="1518303897">
          <w:marLeft w:val="0"/>
          <w:marRight w:val="0"/>
          <w:marTop w:val="0"/>
          <w:marBottom w:val="0"/>
          <w:divBdr>
            <w:top w:val="none" w:sz="0" w:space="0" w:color="auto"/>
            <w:left w:val="none" w:sz="0" w:space="0" w:color="auto"/>
            <w:bottom w:val="none" w:sz="0" w:space="0" w:color="auto"/>
            <w:right w:val="none" w:sz="0" w:space="0" w:color="auto"/>
          </w:divBdr>
        </w:div>
        <w:div w:id="1573004055">
          <w:marLeft w:val="0"/>
          <w:marRight w:val="0"/>
          <w:marTop w:val="0"/>
          <w:marBottom w:val="0"/>
          <w:divBdr>
            <w:top w:val="none" w:sz="0" w:space="0" w:color="auto"/>
            <w:left w:val="none" w:sz="0" w:space="0" w:color="auto"/>
            <w:bottom w:val="none" w:sz="0" w:space="0" w:color="auto"/>
            <w:right w:val="none" w:sz="0" w:space="0" w:color="auto"/>
          </w:divBdr>
        </w:div>
        <w:div w:id="1604150117">
          <w:marLeft w:val="0"/>
          <w:marRight w:val="0"/>
          <w:marTop w:val="0"/>
          <w:marBottom w:val="0"/>
          <w:divBdr>
            <w:top w:val="none" w:sz="0" w:space="0" w:color="auto"/>
            <w:left w:val="none" w:sz="0" w:space="0" w:color="auto"/>
            <w:bottom w:val="none" w:sz="0" w:space="0" w:color="auto"/>
            <w:right w:val="none" w:sz="0" w:space="0" w:color="auto"/>
          </w:divBdr>
        </w:div>
        <w:div w:id="1611164234">
          <w:marLeft w:val="0"/>
          <w:marRight w:val="0"/>
          <w:marTop w:val="0"/>
          <w:marBottom w:val="0"/>
          <w:divBdr>
            <w:top w:val="none" w:sz="0" w:space="0" w:color="auto"/>
            <w:left w:val="none" w:sz="0" w:space="0" w:color="auto"/>
            <w:bottom w:val="none" w:sz="0" w:space="0" w:color="auto"/>
            <w:right w:val="none" w:sz="0" w:space="0" w:color="auto"/>
          </w:divBdr>
        </w:div>
        <w:div w:id="1618560079">
          <w:marLeft w:val="0"/>
          <w:marRight w:val="0"/>
          <w:marTop w:val="0"/>
          <w:marBottom w:val="0"/>
          <w:divBdr>
            <w:top w:val="none" w:sz="0" w:space="0" w:color="auto"/>
            <w:left w:val="none" w:sz="0" w:space="0" w:color="auto"/>
            <w:bottom w:val="none" w:sz="0" w:space="0" w:color="auto"/>
            <w:right w:val="none" w:sz="0" w:space="0" w:color="auto"/>
          </w:divBdr>
        </w:div>
        <w:div w:id="1625773112">
          <w:marLeft w:val="0"/>
          <w:marRight w:val="0"/>
          <w:marTop w:val="0"/>
          <w:marBottom w:val="0"/>
          <w:divBdr>
            <w:top w:val="none" w:sz="0" w:space="0" w:color="auto"/>
            <w:left w:val="none" w:sz="0" w:space="0" w:color="auto"/>
            <w:bottom w:val="none" w:sz="0" w:space="0" w:color="auto"/>
            <w:right w:val="none" w:sz="0" w:space="0" w:color="auto"/>
          </w:divBdr>
        </w:div>
        <w:div w:id="1631666522">
          <w:marLeft w:val="0"/>
          <w:marRight w:val="0"/>
          <w:marTop w:val="0"/>
          <w:marBottom w:val="0"/>
          <w:divBdr>
            <w:top w:val="none" w:sz="0" w:space="0" w:color="auto"/>
            <w:left w:val="none" w:sz="0" w:space="0" w:color="auto"/>
            <w:bottom w:val="none" w:sz="0" w:space="0" w:color="auto"/>
            <w:right w:val="none" w:sz="0" w:space="0" w:color="auto"/>
          </w:divBdr>
        </w:div>
        <w:div w:id="1635209518">
          <w:marLeft w:val="0"/>
          <w:marRight w:val="0"/>
          <w:marTop w:val="0"/>
          <w:marBottom w:val="0"/>
          <w:divBdr>
            <w:top w:val="none" w:sz="0" w:space="0" w:color="auto"/>
            <w:left w:val="none" w:sz="0" w:space="0" w:color="auto"/>
            <w:bottom w:val="none" w:sz="0" w:space="0" w:color="auto"/>
            <w:right w:val="none" w:sz="0" w:space="0" w:color="auto"/>
          </w:divBdr>
        </w:div>
        <w:div w:id="1640115509">
          <w:marLeft w:val="0"/>
          <w:marRight w:val="0"/>
          <w:marTop w:val="0"/>
          <w:marBottom w:val="0"/>
          <w:divBdr>
            <w:top w:val="none" w:sz="0" w:space="0" w:color="auto"/>
            <w:left w:val="none" w:sz="0" w:space="0" w:color="auto"/>
            <w:bottom w:val="none" w:sz="0" w:space="0" w:color="auto"/>
            <w:right w:val="none" w:sz="0" w:space="0" w:color="auto"/>
          </w:divBdr>
        </w:div>
        <w:div w:id="1654604183">
          <w:marLeft w:val="0"/>
          <w:marRight w:val="0"/>
          <w:marTop w:val="0"/>
          <w:marBottom w:val="0"/>
          <w:divBdr>
            <w:top w:val="none" w:sz="0" w:space="0" w:color="auto"/>
            <w:left w:val="none" w:sz="0" w:space="0" w:color="auto"/>
            <w:bottom w:val="none" w:sz="0" w:space="0" w:color="auto"/>
            <w:right w:val="none" w:sz="0" w:space="0" w:color="auto"/>
          </w:divBdr>
        </w:div>
        <w:div w:id="1672945415">
          <w:marLeft w:val="0"/>
          <w:marRight w:val="0"/>
          <w:marTop w:val="0"/>
          <w:marBottom w:val="0"/>
          <w:divBdr>
            <w:top w:val="none" w:sz="0" w:space="0" w:color="auto"/>
            <w:left w:val="none" w:sz="0" w:space="0" w:color="auto"/>
            <w:bottom w:val="none" w:sz="0" w:space="0" w:color="auto"/>
            <w:right w:val="none" w:sz="0" w:space="0" w:color="auto"/>
          </w:divBdr>
        </w:div>
        <w:div w:id="1701592333">
          <w:marLeft w:val="0"/>
          <w:marRight w:val="0"/>
          <w:marTop w:val="0"/>
          <w:marBottom w:val="0"/>
          <w:divBdr>
            <w:top w:val="none" w:sz="0" w:space="0" w:color="auto"/>
            <w:left w:val="none" w:sz="0" w:space="0" w:color="auto"/>
            <w:bottom w:val="none" w:sz="0" w:space="0" w:color="auto"/>
            <w:right w:val="none" w:sz="0" w:space="0" w:color="auto"/>
          </w:divBdr>
        </w:div>
        <w:div w:id="1712999904">
          <w:marLeft w:val="0"/>
          <w:marRight w:val="0"/>
          <w:marTop w:val="0"/>
          <w:marBottom w:val="0"/>
          <w:divBdr>
            <w:top w:val="none" w:sz="0" w:space="0" w:color="auto"/>
            <w:left w:val="none" w:sz="0" w:space="0" w:color="auto"/>
            <w:bottom w:val="none" w:sz="0" w:space="0" w:color="auto"/>
            <w:right w:val="none" w:sz="0" w:space="0" w:color="auto"/>
          </w:divBdr>
        </w:div>
        <w:div w:id="1733772697">
          <w:marLeft w:val="0"/>
          <w:marRight w:val="0"/>
          <w:marTop w:val="0"/>
          <w:marBottom w:val="0"/>
          <w:divBdr>
            <w:top w:val="none" w:sz="0" w:space="0" w:color="auto"/>
            <w:left w:val="none" w:sz="0" w:space="0" w:color="auto"/>
            <w:bottom w:val="none" w:sz="0" w:space="0" w:color="auto"/>
            <w:right w:val="none" w:sz="0" w:space="0" w:color="auto"/>
          </w:divBdr>
        </w:div>
        <w:div w:id="1743334212">
          <w:marLeft w:val="0"/>
          <w:marRight w:val="0"/>
          <w:marTop w:val="0"/>
          <w:marBottom w:val="0"/>
          <w:divBdr>
            <w:top w:val="none" w:sz="0" w:space="0" w:color="auto"/>
            <w:left w:val="none" w:sz="0" w:space="0" w:color="auto"/>
            <w:bottom w:val="none" w:sz="0" w:space="0" w:color="auto"/>
            <w:right w:val="none" w:sz="0" w:space="0" w:color="auto"/>
          </w:divBdr>
        </w:div>
        <w:div w:id="1776097810">
          <w:marLeft w:val="0"/>
          <w:marRight w:val="0"/>
          <w:marTop w:val="0"/>
          <w:marBottom w:val="0"/>
          <w:divBdr>
            <w:top w:val="none" w:sz="0" w:space="0" w:color="auto"/>
            <w:left w:val="none" w:sz="0" w:space="0" w:color="auto"/>
            <w:bottom w:val="none" w:sz="0" w:space="0" w:color="auto"/>
            <w:right w:val="none" w:sz="0" w:space="0" w:color="auto"/>
          </w:divBdr>
        </w:div>
        <w:div w:id="1783112533">
          <w:marLeft w:val="0"/>
          <w:marRight w:val="0"/>
          <w:marTop w:val="0"/>
          <w:marBottom w:val="0"/>
          <w:divBdr>
            <w:top w:val="none" w:sz="0" w:space="0" w:color="auto"/>
            <w:left w:val="none" w:sz="0" w:space="0" w:color="auto"/>
            <w:bottom w:val="none" w:sz="0" w:space="0" w:color="auto"/>
            <w:right w:val="none" w:sz="0" w:space="0" w:color="auto"/>
          </w:divBdr>
        </w:div>
        <w:div w:id="1793670916">
          <w:marLeft w:val="0"/>
          <w:marRight w:val="0"/>
          <w:marTop w:val="0"/>
          <w:marBottom w:val="0"/>
          <w:divBdr>
            <w:top w:val="none" w:sz="0" w:space="0" w:color="auto"/>
            <w:left w:val="none" w:sz="0" w:space="0" w:color="auto"/>
            <w:bottom w:val="none" w:sz="0" w:space="0" w:color="auto"/>
            <w:right w:val="none" w:sz="0" w:space="0" w:color="auto"/>
          </w:divBdr>
        </w:div>
        <w:div w:id="1820613074">
          <w:marLeft w:val="0"/>
          <w:marRight w:val="0"/>
          <w:marTop w:val="0"/>
          <w:marBottom w:val="0"/>
          <w:divBdr>
            <w:top w:val="none" w:sz="0" w:space="0" w:color="auto"/>
            <w:left w:val="none" w:sz="0" w:space="0" w:color="auto"/>
            <w:bottom w:val="none" w:sz="0" w:space="0" w:color="auto"/>
            <w:right w:val="none" w:sz="0" w:space="0" w:color="auto"/>
          </w:divBdr>
        </w:div>
        <w:div w:id="1886258851">
          <w:marLeft w:val="0"/>
          <w:marRight w:val="0"/>
          <w:marTop w:val="0"/>
          <w:marBottom w:val="0"/>
          <w:divBdr>
            <w:top w:val="none" w:sz="0" w:space="0" w:color="auto"/>
            <w:left w:val="none" w:sz="0" w:space="0" w:color="auto"/>
            <w:bottom w:val="none" w:sz="0" w:space="0" w:color="auto"/>
            <w:right w:val="none" w:sz="0" w:space="0" w:color="auto"/>
          </w:divBdr>
        </w:div>
        <w:div w:id="1910187283">
          <w:marLeft w:val="0"/>
          <w:marRight w:val="0"/>
          <w:marTop w:val="0"/>
          <w:marBottom w:val="0"/>
          <w:divBdr>
            <w:top w:val="none" w:sz="0" w:space="0" w:color="auto"/>
            <w:left w:val="none" w:sz="0" w:space="0" w:color="auto"/>
            <w:bottom w:val="none" w:sz="0" w:space="0" w:color="auto"/>
            <w:right w:val="none" w:sz="0" w:space="0" w:color="auto"/>
          </w:divBdr>
        </w:div>
        <w:div w:id="1990283726">
          <w:marLeft w:val="0"/>
          <w:marRight w:val="0"/>
          <w:marTop w:val="0"/>
          <w:marBottom w:val="0"/>
          <w:divBdr>
            <w:top w:val="none" w:sz="0" w:space="0" w:color="auto"/>
            <w:left w:val="none" w:sz="0" w:space="0" w:color="auto"/>
            <w:bottom w:val="none" w:sz="0" w:space="0" w:color="auto"/>
            <w:right w:val="none" w:sz="0" w:space="0" w:color="auto"/>
          </w:divBdr>
        </w:div>
        <w:div w:id="2039621946">
          <w:marLeft w:val="0"/>
          <w:marRight w:val="0"/>
          <w:marTop w:val="0"/>
          <w:marBottom w:val="0"/>
          <w:divBdr>
            <w:top w:val="none" w:sz="0" w:space="0" w:color="auto"/>
            <w:left w:val="none" w:sz="0" w:space="0" w:color="auto"/>
            <w:bottom w:val="none" w:sz="0" w:space="0" w:color="auto"/>
            <w:right w:val="none" w:sz="0" w:space="0" w:color="auto"/>
          </w:divBdr>
        </w:div>
        <w:div w:id="2070032176">
          <w:marLeft w:val="0"/>
          <w:marRight w:val="0"/>
          <w:marTop w:val="0"/>
          <w:marBottom w:val="0"/>
          <w:divBdr>
            <w:top w:val="none" w:sz="0" w:space="0" w:color="auto"/>
            <w:left w:val="none" w:sz="0" w:space="0" w:color="auto"/>
            <w:bottom w:val="none" w:sz="0" w:space="0" w:color="auto"/>
            <w:right w:val="none" w:sz="0" w:space="0" w:color="auto"/>
          </w:divBdr>
        </w:div>
        <w:div w:id="2105297272">
          <w:marLeft w:val="0"/>
          <w:marRight w:val="0"/>
          <w:marTop w:val="0"/>
          <w:marBottom w:val="0"/>
          <w:divBdr>
            <w:top w:val="none" w:sz="0" w:space="0" w:color="auto"/>
            <w:left w:val="none" w:sz="0" w:space="0" w:color="auto"/>
            <w:bottom w:val="none" w:sz="0" w:space="0" w:color="auto"/>
            <w:right w:val="none" w:sz="0" w:space="0" w:color="auto"/>
          </w:divBdr>
        </w:div>
        <w:div w:id="2108576911">
          <w:marLeft w:val="0"/>
          <w:marRight w:val="0"/>
          <w:marTop w:val="0"/>
          <w:marBottom w:val="0"/>
          <w:divBdr>
            <w:top w:val="none" w:sz="0" w:space="0" w:color="auto"/>
            <w:left w:val="none" w:sz="0" w:space="0" w:color="auto"/>
            <w:bottom w:val="none" w:sz="0" w:space="0" w:color="auto"/>
            <w:right w:val="none" w:sz="0" w:space="0" w:color="auto"/>
          </w:divBdr>
        </w:div>
        <w:div w:id="2113434966">
          <w:marLeft w:val="0"/>
          <w:marRight w:val="0"/>
          <w:marTop w:val="0"/>
          <w:marBottom w:val="0"/>
          <w:divBdr>
            <w:top w:val="none" w:sz="0" w:space="0" w:color="auto"/>
            <w:left w:val="none" w:sz="0" w:space="0" w:color="auto"/>
            <w:bottom w:val="none" w:sz="0" w:space="0" w:color="auto"/>
            <w:right w:val="none" w:sz="0" w:space="0" w:color="auto"/>
          </w:divBdr>
        </w:div>
        <w:div w:id="2123760927">
          <w:marLeft w:val="0"/>
          <w:marRight w:val="0"/>
          <w:marTop w:val="0"/>
          <w:marBottom w:val="0"/>
          <w:divBdr>
            <w:top w:val="none" w:sz="0" w:space="0" w:color="auto"/>
            <w:left w:val="none" w:sz="0" w:space="0" w:color="auto"/>
            <w:bottom w:val="none" w:sz="0" w:space="0" w:color="auto"/>
            <w:right w:val="none" w:sz="0" w:space="0" w:color="auto"/>
          </w:divBdr>
        </w:div>
      </w:divsChild>
    </w:div>
    <w:div w:id="1408963644">
      <w:bodyDiv w:val="1"/>
      <w:marLeft w:val="0"/>
      <w:marRight w:val="0"/>
      <w:marTop w:val="0"/>
      <w:marBottom w:val="0"/>
      <w:divBdr>
        <w:top w:val="none" w:sz="0" w:space="0" w:color="auto"/>
        <w:left w:val="none" w:sz="0" w:space="0" w:color="auto"/>
        <w:bottom w:val="none" w:sz="0" w:space="0" w:color="auto"/>
        <w:right w:val="none" w:sz="0" w:space="0" w:color="auto"/>
      </w:divBdr>
    </w:div>
    <w:div w:id="1456021332">
      <w:bodyDiv w:val="1"/>
      <w:marLeft w:val="0"/>
      <w:marRight w:val="0"/>
      <w:marTop w:val="0"/>
      <w:marBottom w:val="0"/>
      <w:divBdr>
        <w:top w:val="none" w:sz="0" w:space="0" w:color="auto"/>
        <w:left w:val="none" w:sz="0" w:space="0" w:color="auto"/>
        <w:bottom w:val="none" w:sz="0" w:space="0" w:color="auto"/>
        <w:right w:val="none" w:sz="0" w:space="0" w:color="auto"/>
      </w:divBdr>
    </w:div>
    <w:div w:id="149672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kirken.no/indreostfo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k-kaririiser\Downloads\&#197;rsrapport-foto-bm%20(1).dotx" TargetMode="External"/></Relationships>
</file>

<file path=word/theme/theme1.xml><?xml version="1.0" encoding="utf-8"?>
<a:theme xmlns:a="http://schemas.openxmlformats.org/drawingml/2006/main" name="Den norske kirke">
  <a:themeElements>
    <a:clrScheme name="Den norske kirke 1">
      <a:dk1>
        <a:srgbClr val="000000"/>
      </a:dk1>
      <a:lt1>
        <a:srgbClr val="FFFFFF"/>
      </a:lt1>
      <a:dk2>
        <a:srgbClr val="670019"/>
      </a:dk2>
      <a:lt2>
        <a:srgbClr val="EBE6D6"/>
      </a:lt2>
      <a:accent1>
        <a:srgbClr val="D90000"/>
      </a:accent1>
      <a:accent2>
        <a:srgbClr val="D9A605"/>
      </a:accent2>
      <a:accent3>
        <a:srgbClr val="82027E"/>
      </a:accent3>
      <a:accent4>
        <a:srgbClr val="C89BCB"/>
      </a:accent4>
      <a:accent5>
        <a:srgbClr val="4CAB27"/>
      </a:accent5>
      <a:accent6>
        <a:srgbClr val="1D7853"/>
      </a:accent6>
      <a:hlink>
        <a:srgbClr val="D90000"/>
      </a:hlink>
      <a:folHlink>
        <a:srgbClr val="6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n norske kirke" id="{EC03923C-B463-4D54-A920-286F6E7FB264}" vid="{C10F43F2-6553-45C6-9C3C-62C0D2C41C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2B9EDC5F4B824EAEEE02A83029DDEC" ma:contentTypeVersion="13" ma:contentTypeDescription="Create a new document." ma:contentTypeScope="" ma:versionID="7648dda34d51f39a679afacfa458bedb">
  <xsd:schema xmlns:xsd="http://www.w3.org/2001/XMLSchema" xmlns:xs="http://www.w3.org/2001/XMLSchema" xmlns:p="http://schemas.microsoft.com/office/2006/metadata/properties" xmlns:ns3="ce8c7250-5a23-4185-99fe-9504f7b14976" xmlns:ns4="ca56966b-2dea-4fda-bbd9-e463925d6aae" targetNamespace="http://schemas.microsoft.com/office/2006/metadata/properties" ma:root="true" ma:fieldsID="934a3c1eb4f3c620ac57edbcaac2c7b6" ns3:_="" ns4:_="">
    <xsd:import namespace="ce8c7250-5a23-4185-99fe-9504f7b14976"/>
    <xsd:import namespace="ca56966b-2dea-4fda-bbd9-e463925d6a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8c7250-5a23-4185-99fe-9504f7b14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56966b-2dea-4fda-bbd9-e463925d6aa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8A525-E57C-425B-BBE1-E50880CFC0CB}">
  <ds:schemaRefs>
    <ds:schemaRef ds:uri="http://schemas.microsoft.com/sharepoint/v3/contenttype/forms"/>
  </ds:schemaRefs>
</ds:datastoreItem>
</file>

<file path=customXml/itemProps2.xml><?xml version="1.0" encoding="utf-8"?>
<ds:datastoreItem xmlns:ds="http://schemas.openxmlformats.org/officeDocument/2006/customXml" ds:itemID="{D6B5DD7C-1CFB-4173-9B8B-0F21AECBD7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28ABFD-D716-464B-9753-12F05501F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8c7250-5a23-4185-99fe-9504f7b14976"/>
    <ds:schemaRef ds:uri="ca56966b-2dea-4fda-bbd9-e463925d6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1B008F-6EAB-465D-9AD7-5E27D47B2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Årsrapport-foto-bm (1)</Template>
  <TotalTime>100</TotalTime>
  <Pages>11</Pages>
  <Words>3525</Words>
  <Characters>18687</Characters>
  <Application>Microsoft Office Word</Application>
  <DocSecurity>0</DocSecurity>
  <Lines>155</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Riiser</dc:creator>
  <cp:keywords/>
  <dc:description/>
  <cp:lastModifiedBy>Karine Riiser</cp:lastModifiedBy>
  <cp:revision>3</cp:revision>
  <cp:lastPrinted>2022-05-02T12:02:00Z</cp:lastPrinted>
  <dcterms:created xsi:type="dcterms:W3CDTF">2022-05-02T11:21:00Z</dcterms:created>
  <dcterms:modified xsi:type="dcterms:W3CDTF">2022-05-02T13:10:00Z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0x010100E62B9EDC5F4B824EAEEE02A83029DDEC</vt:lpwstr>
  </property>
</Properties>
</file>